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C3" w:rsidRPr="005963C3" w:rsidRDefault="005963C3" w:rsidP="00DF1C61">
      <w:pPr>
        <w:jc w:val="center"/>
        <w:rPr>
          <w:rFonts w:ascii="RussianRail G Pro" w:hAnsi="RussianRail G Pro"/>
          <w:sz w:val="28"/>
          <w:szCs w:val="28"/>
        </w:rPr>
      </w:pPr>
      <w:r w:rsidRPr="005963C3">
        <w:rPr>
          <w:rFonts w:ascii="RussianRail G Pro" w:hAnsi="RussianRail G Pro"/>
          <w:sz w:val="28"/>
          <w:szCs w:val="28"/>
        </w:rPr>
        <w:t>ОТКРЫТОЕ АКЦИОНЕРНОЕ ОБЩЕСТВО</w:t>
      </w:r>
    </w:p>
    <w:p w:rsidR="005963C3" w:rsidRPr="005963C3" w:rsidRDefault="005963C3" w:rsidP="00DF1C61">
      <w:pPr>
        <w:jc w:val="center"/>
        <w:rPr>
          <w:rFonts w:ascii="RussianRail G Pro" w:hAnsi="RussianRail G Pro"/>
          <w:sz w:val="28"/>
          <w:szCs w:val="28"/>
        </w:rPr>
      </w:pPr>
      <w:r w:rsidRPr="005963C3">
        <w:rPr>
          <w:rFonts w:ascii="RussianRail G Pro" w:hAnsi="RussianRail G Pro"/>
          <w:sz w:val="28"/>
          <w:szCs w:val="28"/>
        </w:rPr>
        <w:t>«РОССИЙСКИЕ ЖЕЛЕЗНЫЕ ДОРОГИ»</w:t>
      </w:r>
    </w:p>
    <w:p w:rsidR="005963C3" w:rsidRPr="005963C3" w:rsidRDefault="005963C3" w:rsidP="00DF1C61">
      <w:pPr>
        <w:jc w:val="center"/>
        <w:rPr>
          <w:rFonts w:ascii="RussianRail G Pro" w:hAnsi="RussianRail G Pro"/>
          <w:sz w:val="28"/>
          <w:szCs w:val="28"/>
        </w:rPr>
      </w:pPr>
    </w:p>
    <w:p w:rsidR="005963C3" w:rsidRPr="005963C3" w:rsidRDefault="005963C3" w:rsidP="00DF1C61">
      <w:pPr>
        <w:jc w:val="center"/>
        <w:rPr>
          <w:sz w:val="28"/>
          <w:szCs w:val="28"/>
        </w:rPr>
      </w:pPr>
      <w:r w:rsidRPr="005963C3">
        <w:rPr>
          <w:sz w:val="28"/>
          <w:szCs w:val="28"/>
        </w:rPr>
        <w:t>ПРОЕКТНО-КОНСТРУКТОРСКОЕ БЮРО ВАГОННОГО ХОЗЯЙСТВА</w:t>
      </w:r>
    </w:p>
    <w:p w:rsidR="005963C3" w:rsidRPr="005963C3" w:rsidRDefault="005963C3" w:rsidP="00DF1C61">
      <w:pPr>
        <w:jc w:val="center"/>
        <w:rPr>
          <w:sz w:val="28"/>
          <w:szCs w:val="28"/>
        </w:rPr>
      </w:pPr>
      <w:r w:rsidRPr="005963C3">
        <w:rPr>
          <w:sz w:val="28"/>
          <w:szCs w:val="28"/>
        </w:rPr>
        <w:t>ФИЛИАЛ ОАО «РЖД»</w:t>
      </w:r>
    </w:p>
    <w:p w:rsidR="005963C3" w:rsidRPr="005963C3" w:rsidRDefault="005963C3" w:rsidP="00DF1C61">
      <w:pPr>
        <w:ind w:firstLine="5670"/>
        <w:rPr>
          <w:sz w:val="28"/>
          <w:szCs w:val="28"/>
        </w:rPr>
      </w:pPr>
    </w:p>
    <w:p w:rsidR="005963C3" w:rsidRPr="005963C3" w:rsidRDefault="005963C3" w:rsidP="00DF1C61">
      <w:pPr>
        <w:ind w:firstLine="5670"/>
        <w:rPr>
          <w:sz w:val="28"/>
          <w:szCs w:val="28"/>
        </w:rPr>
      </w:pPr>
    </w:p>
    <w:p w:rsidR="005963C3" w:rsidRDefault="005963C3" w:rsidP="00DF1C61">
      <w:pPr>
        <w:ind w:firstLine="5670"/>
        <w:rPr>
          <w:sz w:val="28"/>
          <w:szCs w:val="28"/>
        </w:rPr>
      </w:pPr>
    </w:p>
    <w:p w:rsidR="005963C3" w:rsidRPr="005963C3" w:rsidRDefault="005963C3" w:rsidP="00DF1C61">
      <w:pPr>
        <w:ind w:firstLine="5670"/>
        <w:rPr>
          <w:sz w:val="28"/>
          <w:szCs w:val="28"/>
        </w:rPr>
      </w:pPr>
    </w:p>
    <w:p w:rsidR="005963C3" w:rsidRPr="005963C3" w:rsidRDefault="005963C3" w:rsidP="00F52A7B">
      <w:pPr>
        <w:ind w:firstLine="4962"/>
        <w:rPr>
          <w:sz w:val="28"/>
          <w:szCs w:val="28"/>
        </w:rPr>
      </w:pPr>
      <w:r w:rsidRPr="005963C3">
        <w:rPr>
          <w:sz w:val="28"/>
          <w:szCs w:val="28"/>
        </w:rPr>
        <w:t>УТВЕРЖДАЮ</w:t>
      </w:r>
    </w:p>
    <w:p w:rsidR="005963C3" w:rsidRPr="005963C3" w:rsidRDefault="002556AF" w:rsidP="00F52A7B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</w:t>
      </w:r>
      <w:r w:rsidR="005963C3" w:rsidRPr="005963C3">
        <w:rPr>
          <w:sz w:val="28"/>
          <w:szCs w:val="28"/>
        </w:rPr>
        <w:t xml:space="preserve">ачальника Управления </w:t>
      </w:r>
    </w:p>
    <w:p w:rsidR="005963C3" w:rsidRPr="005963C3" w:rsidRDefault="005963C3" w:rsidP="00F52A7B">
      <w:pPr>
        <w:ind w:firstLine="4962"/>
        <w:rPr>
          <w:sz w:val="28"/>
          <w:szCs w:val="28"/>
        </w:rPr>
      </w:pPr>
      <w:r w:rsidRPr="005963C3">
        <w:rPr>
          <w:sz w:val="28"/>
          <w:szCs w:val="28"/>
        </w:rPr>
        <w:t xml:space="preserve">вагонного хозяйства </w:t>
      </w:r>
      <w:proofErr w:type="gramStart"/>
      <w:r w:rsidRPr="005963C3">
        <w:rPr>
          <w:sz w:val="28"/>
          <w:szCs w:val="28"/>
        </w:rPr>
        <w:t>Центральной</w:t>
      </w:r>
      <w:proofErr w:type="gramEnd"/>
    </w:p>
    <w:p w:rsidR="005963C3" w:rsidRPr="005963C3" w:rsidRDefault="005963C3" w:rsidP="00F52A7B">
      <w:pPr>
        <w:ind w:firstLine="4962"/>
        <w:rPr>
          <w:sz w:val="28"/>
          <w:szCs w:val="28"/>
        </w:rPr>
      </w:pPr>
      <w:r w:rsidRPr="005963C3">
        <w:rPr>
          <w:sz w:val="28"/>
          <w:szCs w:val="28"/>
        </w:rPr>
        <w:t xml:space="preserve">дирекции инфраструктуры </w:t>
      </w:r>
      <w:r w:rsidR="00F52A7B">
        <w:rPr>
          <w:sz w:val="28"/>
          <w:szCs w:val="28"/>
        </w:rPr>
        <w:t xml:space="preserve">- </w:t>
      </w:r>
      <w:r w:rsidRPr="005963C3">
        <w:rPr>
          <w:sz w:val="28"/>
          <w:szCs w:val="28"/>
        </w:rPr>
        <w:t>филиал</w:t>
      </w:r>
    </w:p>
    <w:p w:rsidR="005963C3" w:rsidRPr="005963C3" w:rsidRDefault="005963C3" w:rsidP="00F52A7B">
      <w:pPr>
        <w:ind w:firstLine="4962"/>
        <w:rPr>
          <w:sz w:val="28"/>
          <w:szCs w:val="28"/>
        </w:rPr>
      </w:pPr>
      <w:r w:rsidRPr="005963C3">
        <w:rPr>
          <w:sz w:val="28"/>
          <w:szCs w:val="28"/>
        </w:rPr>
        <w:t>ОАО «РЖД»</w:t>
      </w:r>
    </w:p>
    <w:p w:rsidR="005963C3" w:rsidRPr="005963C3" w:rsidRDefault="005963C3" w:rsidP="00F52A7B">
      <w:pPr>
        <w:ind w:firstLine="4962"/>
        <w:rPr>
          <w:sz w:val="28"/>
          <w:szCs w:val="28"/>
        </w:rPr>
      </w:pPr>
      <w:r w:rsidRPr="005963C3">
        <w:rPr>
          <w:sz w:val="28"/>
          <w:szCs w:val="28"/>
        </w:rPr>
        <w:t xml:space="preserve">___________________А.И. </w:t>
      </w:r>
      <w:proofErr w:type="spellStart"/>
      <w:r w:rsidRPr="005963C3">
        <w:rPr>
          <w:sz w:val="28"/>
          <w:szCs w:val="28"/>
        </w:rPr>
        <w:t>Сакеев</w:t>
      </w:r>
      <w:proofErr w:type="spellEnd"/>
    </w:p>
    <w:p w:rsidR="005963C3" w:rsidRPr="005963C3" w:rsidRDefault="005963C3" w:rsidP="00F52A7B">
      <w:pPr>
        <w:ind w:firstLine="4962"/>
        <w:rPr>
          <w:sz w:val="28"/>
          <w:szCs w:val="28"/>
        </w:rPr>
      </w:pPr>
      <w:r w:rsidRPr="005963C3">
        <w:rPr>
          <w:sz w:val="28"/>
          <w:szCs w:val="28"/>
        </w:rPr>
        <w:t xml:space="preserve">«____»__________________2014 г. </w:t>
      </w: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A5444F" w:rsidP="00DF1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9F5A96" w:rsidRPr="005963C3" w:rsidRDefault="009F5A96" w:rsidP="00DF1C61">
      <w:pPr>
        <w:jc w:val="center"/>
        <w:rPr>
          <w:b/>
          <w:sz w:val="28"/>
          <w:szCs w:val="28"/>
        </w:rPr>
      </w:pPr>
    </w:p>
    <w:p w:rsidR="005963C3" w:rsidRPr="005963C3" w:rsidRDefault="00A5444F" w:rsidP="00DF1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</w:t>
      </w:r>
      <w:r w:rsidR="009F5A9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ОБСЛУЖИВАНИ</w:t>
      </w:r>
      <w:r w:rsidR="009F5A9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ТЕКУЩ</w:t>
      </w:r>
      <w:r w:rsidR="009F5A96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ОТЦЕПОЧН</w:t>
      </w:r>
      <w:r w:rsidR="009F5A9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РЕМОНТ</w:t>
      </w:r>
      <w:r w:rsidR="009F5A9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ТРАНСПОРТЕРОВ</w:t>
      </w:r>
    </w:p>
    <w:p w:rsidR="005963C3" w:rsidRDefault="005963C3" w:rsidP="00DF1C61">
      <w:pPr>
        <w:jc w:val="center"/>
        <w:rPr>
          <w:b/>
          <w:sz w:val="28"/>
          <w:szCs w:val="28"/>
        </w:rPr>
      </w:pPr>
    </w:p>
    <w:p w:rsidR="005963C3" w:rsidRPr="005963C3" w:rsidRDefault="005963C3" w:rsidP="00DF1C61">
      <w:pPr>
        <w:jc w:val="center"/>
        <w:rPr>
          <w:b/>
          <w:sz w:val="28"/>
          <w:szCs w:val="28"/>
        </w:rPr>
      </w:pPr>
      <w:r w:rsidRPr="005963C3">
        <w:rPr>
          <w:b/>
          <w:sz w:val="28"/>
          <w:szCs w:val="28"/>
        </w:rPr>
        <w:t xml:space="preserve">№ </w:t>
      </w:r>
      <w:r w:rsidR="00A5444F">
        <w:rPr>
          <w:b/>
          <w:sz w:val="28"/>
          <w:szCs w:val="28"/>
        </w:rPr>
        <w:t xml:space="preserve"> </w:t>
      </w:r>
      <w:r w:rsidR="00D65D14">
        <w:rPr>
          <w:b/>
          <w:sz w:val="28"/>
          <w:szCs w:val="28"/>
        </w:rPr>
        <w:t>767</w:t>
      </w:r>
      <w:r w:rsidRPr="005963C3">
        <w:rPr>
          <w:b/>
          <w:sz w:val="28"/>
          <w:szCs w:val="28"/>
        </w:rPr>
        <w:t xml:space="preserve"> - 2014 ПКБ ЦВ</w:t>
      </w: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Default="005963C3" w:rsidP="00DF1C61">
      <w:pPr>
        <w:ind w:firstLine="5103"/>
        <w:rPr>
          <w:sz w:val="28"/>
          <w:szCs w:val="28"/>
        </w:rPr>
      </w:pPr>
    </w:p>
    <w:p w:rsidR="005963C3" w:rsidRPr="005963C3" w:rsidRDefault="005963C3" w:rsidP="00DF1C61">
      <w:pPr>
        <w:ind w:firstLine="5103"/>
        <w:rPr>
          <w:sz w:val="28"/>
          <w:szCs w:val="28"/>
        </w:rPr>
      </w:pPr>
      <w:r w:rsidRPr="005963C3">
        <w:rPr>
          <w:sz w:val="28"/>
          <w:szCs w:val="28"/>
        </w:rPr>
        <w:t xml:space="preserve">Директор </w:t>
      </w:r>
    </w:p>
    <w:p w:rsidR="005963C3" w:rsidRPr="005963C3" w:rsidRDefault="005963C3" w:rsidP="00DF1C61">
      <w:pPr>
        <w:ind w:firstLine="5103"/>
        <w:rPr>
          <w:sz w:val="28"/>
          <w:szCs w:val="28"/>
        </w:rPr>
      </w:pPr>
      <w:r w:rsidRPr="005963C3">
        <w:rPr>
          <w:sz w:val="28"/>
          <w:szCs w:val="28"/>
        </w:rPr>
        <w:t xml:space="preserve">Проектно-конструкторского бюро </w:t>
      </w:r>
    </w:p>
    <w:p w:rsidR="005963C3" w:rsidRPr="005963C3" w:rsidRDefault="005963C3" w:rsidP="00DF1C61">
      <w:pPr>
        <w:ind w:firstLine="5103"/>
        <w:rPr>
          <w:sz w:val="28"/>
          <w:szCs w:val="28"/>
        </w:rPr>
      </w:pPr>
      <w:r w:rsidRPr="005963C3">
        <w:rPr>
          <w:sz w:val="28"/>
          <w:szCs w:val="28"/>
        </w:rPr>
        <w:t>вагонного хозяйства филиал</w:t>
      </w:r>
    </w:p>
    <w:p w:rsidR="005963C3" w:rsidRPr="005963C3" w:rsidRDefault="005963C3" w:rsidP="00DF1C61">
      <w:pPr>
        <w:ind w:firstLine="5103"/>
        <w:rPr>
          <w:sz w:val="28"/>
          <w:szCs w:val="28"/>
        </w:rPr>
      </w:pPr>
      <w:r w:rsidRPr="005963C3">
        <w:rPr>
          <w:sz w:val="28"/>
          <w:szCs w:val="28"/>
        </w:rPr>
        <w:t>ОАО «РЖД»</w:t>
      </w:r>
    </w:p>
    <w:p w:rsidR="005963C3" w:rsidRPr="005963C3" w:rsidRDefault="005963C3" w:rsidP="00DF1C61">
      <w:pPr>
        <w:ind w:firstLine="5103"/>
        <w:rPr>
          <w:sz w:val="28"/>
          <w:szCs w:val="28"/>
        </w:rPr>
      </w:pPr>
      <w:r w:rsidRPr="005963C3">
        <w:rPr>
          <w:sz w:val="28"/>
          <w:szCs w:val="28"/>
        </w:rPr>
        <w:t>___________________А.О. Иванов</w:t>
      </w:r>
    </w:p>
    <w:p w:rsidR="005963C3" w:rsidRPr="005963C3" w:rsidRDefault="005963C3" w:rsidP="00DF1C61">
      <w:pPr>
        <w:ind w:firstLine="5103"/>
        <w:rPr>
          <w:sz w:val="28"/>
          <w:szCs w:val="28"/>
        </w:rPr>
      </w:pPr>
      <w:r w:rsidRPr="005963C3">
        <w:rPr>
          <w:sz w:val="28"/>
          <w:szCs w:val="28"/>
        </w:rPr>
        <w:t>«____»__________________2014 г.</w:t>
      </w:r>
    </w:p>
    <w:p w:rsidR="00FC1C45" w:rsidRDefault="00FC1C45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382443" w:rsidRDefault="00382443" w:rsidP="00382443">
      <w:pPr>
        <w:jc w:val="center"/>
        <w:rPr>
          <w:b/>
          <w:sz w:val="28"/>
          <w:szCs w:val="28"/>
        </w:rPr>
      </w:pPr>
      <w:r w:rsidRPr="005963C3">
        <w:rPr>
          <w:b/>
          <w:sz w:val="28"/>
          <w:szCs w:val="28"/>
        </w:rPr>
        <w:lastRenderedPageBreak/>
        <w:t>Содержание</w:t>
      </w:r>
    </w:p>
    <w:p w:rsidR="00382443" w:rsidRPr="005963C3" w:rsidRDefault="00382443" w:rsidP="00382443">
      <w:pPr>
        <w:jc w:val="center"/>
        <w:rPr>
          <w:b/>
          <w:sz w:val="28"/>
          <w:szCs w:val="28"/>
        </w:rPr>
      </w:pPr>
    </w:p>
    <w:p w:rsidR="00382443" w:rsidRDefault="00382443" w:rsidP="00382443">
      <w:pPr>
        <w:rPr>
          <w:sz w:val="28"/>
          <w:szCs w:val="28"/>
        </w:rPr>
      </w:pPr>
    </w:p>
    <w:p w:rsidR="00382443" w:rsidRDefault="00382443" w:rsidP="00382443">
      <w:pPr>
        <w:pStyle w:val="a4"/>
        <w:rPr>
          <w:sz w:val="28"/>
          <w:szCs w:val="28"/>
        </w:rPr>
      </w:pPr>
      <w:r w:rsidRPr="00382443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……………………………………………………………..…………..</w:t>
      </w:r>
      <w:r w:rsidRPr="00382443">
        <w:rPr>
          <w:sz w:val="28"/>
          <w:szCs w:val="28"/>
        </w:rPr>
        <w:t>3</w:t>
      </w:r>
    </w:p>
    <w:p w:rsidR="00382443" w:rsidRPr="00382443" w:rsidRDefault="00382443" w:rsidP="00382443">
      <w:pPr>
        <w:pStyle w:val="a4"/>
        <w:rPr>
          <w:sz w:val="28"/>
          <w:szCs w:val="28"/>
        </w:rPr>
      </w:pPr>
    </w:p>
    <w:p w:rsidR="00382443" w:rsidRPr="00382443" w:rsidRDefault="00382443" w:rsidP="00382443">
      <w:pPr>
        <w:pStyle w:val="a4"/>
        <w:rPr>
          <w:sz w:val="28"/>
          <w:szCs w:val="28"/>
        </w:rPr>
      </w:pPr>
      <w:r w:rsidRPr="003824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2443">
        <w:rPr>
          <w:sz w:val="28"/>
          <w:szCs w:val="28"/>
        </w:rPr>
        <w:t>Общее положение</w:t>
      </w:r>
      <w:r>
        <w:rPr>
          <w:sz w:val="28"/>
          <w:szCs w:val="28"/>
        </w:rPr>
        <w:t>……………………………………………………….……</w:t>
      </w:r>
      <w:r w:rsidRPr="00382443">
        <w:rPr>
          <w:sz w:val="28"/>
          <w:szCs w:val="28"/>
        </w:rPr>
        <w:t>4</w:t>
      </w:r>
    </w:p>
    <w:p w:rsidR="00382443" w:rsidRPr="00382443" w:rsidRDefault="00382443" w:rsidP="00382443">
      <w:pPr>
        <w:pStyle w:val="a4"/>
        <w:rPr>
          <w:sz w:val="28"/>
          <w:szCs w:val="28"/>
        </w:rPr>
      </w:pPr>
      <w:r w:rsidRPr="00382443">
        <w:rPr>
          <w:sz w:val="28"/>
          <w:szCs w:val="28"/>
        </w:rPr>
        <w:t xml:space="preserve"> </w:t>
      </w:r>
    </w:p>
    <w:p w:rsidR="00382443" w:rsidRPr="00382443" w:rsidRDefault="00382443" w:rsidP="00382443">
      <w:pPr>
        <w:pStyle w:val="a4"/>
        <w:rPr>
          <w:sz w:val="28"/>
          <w:szCs w:val="28"/>
        </w:rPr>
      </w:pPr>
      <w:r w:rsidRPr="00382443">
        <w:rPr>
          <w:sz w:val="28"/>
          <w:szCs w:val="28"/>
        </w:rPr>
        <w:t>2. Требования безопасности</w:t>
      </w:r>
      <w:r>
        <w:rPr>
          <w:sz w:val="28"/>
          <w:szCs w:val="28"/>
        </w:rPr>
        <w:t>……………………………………………………</w:t>
      </w:r>
      <w:r w:rsidRPr="00382443">
        <w:rPr>
          <w:sz w:val="28"/>
          <w:szCs w:val="28"/>
        </w:rPr>
        <w:t>6</w:t>
      </w:r>
    </w:p>
    <w:p w:rsidR="00382443" w:rsidRPr="00382443" w:rsidRDefault="00382443" w:rsidP="00382443">
      <w:pPr>
        <w:pStyle w:val="a4"/>
        <w:rPr>
          <w:bCs/>
          <w:kern w:val="28"/>
          <w:sz w:val="28"/>
          <w:szCs w:val="28"/>
        </w:rPr>
      </w:pPr>
    </w:p>
    <w:p w:rsidR="00382443" w:rsidRPr="00382443" w:rsidRDefault="00382443" w:rsidP="00382443">
      <w:pPr>
        <w:pStyle w:val="a4"/>
        <w:rPr>
          <w:bCs/>
          <w:kern w:val="28"/>
          <w:sz w:val="28"/>
          <w:szCs w:val="28"/>
        </w:rPr>
      </w:pPr>
      <w:r w:rsidRPr="00382443">
        <w:rPr>
          <w:bCs/>
          <w:kern w:val="28"/>
          <w:sz w:val="28"/>
          <w:szCs w:val="28"/>
        </w:rPr>
        <w:t>3. Требования к маневровым работам и ограждению</w:t>
      </w:r>
      <w:r w:rsidRPr="00382443">
        <w:rPr>
          <w:bCs/>
          <w:kern w:val="28"/>
          <w:sz w:val="28"/>
          <w:szCs w:val="28"/>
        </w:rPr>
        <w:tab/>
        <w:t>………………………9</w:t>
      </w:r>
    </w:p>
    <w:p w:rsidR="00382443" w:rsidRPr="00382443" w:rsidRDefault="00382443" w:rsidP="00382443">
      <w:pPr>
        <w:pStyle w:val="a4"/>
        <w:rPr>
          <w:sz w:val="28"/>
          <w:szCs w:val="28"/>
        </w:rPr>
      </w:pPr>
    </w:p>
    <w:p w:rsidR="00382443" w:rsidRPr="00382443" w:rsidRDefault="00382443" w:rsidP="00382443">
      <w:pPr>
        <w:pStyle w:val="a4"/>
        <w:rPr>
          <w:sz w:val="28"/>
          <w:szCs w:val="28"/>
        </w:rPr>
      </w:pPr>
      <w:r w:rsidRPr="003824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82443">
        <w:rPr>
          <w:sz w:val="28"/>
          <w:szCs w:val="28"/>
        </w:rPr>
        <w:t xml:space="preserve"> Правила технического обслуживания и текущего </w:t>
      </w:r>
    </w:p>
    <w:p w:rsidR="00382443" w:rsidRPr="00382443" w:rsidRDefault="00382443" w:rsidP="00382443">
      <w:pPr>
        <w:pStyle w:val="a4"/>
        <w:rPr>
          <w:sz w:val="28"/>
          <w:szCs w:val="28"/>
        </w:rPr>
      </w:pPr>
      <w:proofErr w:type="spellStart"/>
      <w:r w:rsidRPr="00382443">
        <w:rPr>
          <w:sz w:val="28"/>
          <w:szCs w:val="28"/>
        </w:rPr>
        <w:t>отцепочного</w:t>
      </w:r>
      <w:proofErr w:type="spellEnd"/>
      <w:r w:rsidRPr="00382443">
        <w:rPr>
          <w:sz w:val="28"/>
          <w:szCs w:val="28"/>
        </w:rPr>
        <w:t xml:space="preserve"> ремонта транспортеров…………………………………</w:t>
      </w:r>
      <w:r>
        <w:rPr>
          <w:sz w:val="28"/>
          <w:szCs w:val="28"/>
        </w:rPr>
        <w:t>..</w:t>
      </w:r>
      <w:r w:rsidRPr="00382443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382443">
        <w:rPr>
          <w:sz w:val="28"/>
          <w:szCs w:val="28"/>
        </w:rPr>
        <w:t>…10</w:t>
      </w:r>
    </w:p>
    <w:p w:rsidR="00382443" w:rsidRPr="00382443" w:rsidRDefault="00382443" w:rsidP="00382443">
      <w:pPr>
        <w:pStyle w:val="a4"/>
        <w:rPr>
          <w:bCs/>
          <w:spacing w:val="-6"/>
          <w:sz w:val="28"/>
          <w:szCs w:val="28"/>
        </w:rPr>
      </w:pPr>
    </w:p>
    <w:p w:rsidR="00382443" w:rsidRPr="00382443" w:rsidRDefault="00382443" w:rsidP="00382443">
      <w:pPr>
        <w:pStyle w:val="a4"/>
        <w:rPr>
          <w:sz w:val="28"/>
          <w:szCs w:val="28"/>
        </w:rPr>
      </w:pPr>
      <w:r w:rsidRPr="00382443">
        <w:rPr>
          <w:sz w:val="28"/>
          <w:szCs w:val="28"/>
        </w:rPr>
        <w:t>Приложения</w:t>
      </w:r>
      <w:proofErr w:type="gramStart"/>
      <w:r w:rsidRPr="00382443">
        <w:rPr>
          <w:sz w:val="28"/>
          <w:szCs w:val="28"/>
        </w:rPr>
        <w:t xml:space="preserve"> А</w:t>
      </w:r>
      <w:proofErr w:type="gramEnd"/>
      <w:r w:rsidRPr="00382443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</w:t>
      </w:r>
      <w:r w:rsidRPr="00382443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Pr="00382443">
        <w:rPr>
          <w:sz w:val="28"/>
          <w:szCs w:val="28"/>
        </w:rPr>
        <w:t>12</w:t>
      </w:r>
    </w:p>
    <w:p w:rsidR="00382443" w:rsidRPr="00382443" w:rsidRDefault="00382443" w:rsidP="00382443">
      <w:pPr>
        <w:pStyle w:val="a4"/>
        <w:rPr>
          <w:sz w:val="28"/>
          <w:szCs w:val="28"/>
        </w:rPr>
      </w:pPr>
    </w:p>
    <w:p w:rsidR="00382443" w:rsidRPr="00382443" w:rsidRDefault="00382443" w:rsidP="00382443">
      <w:pPr>
        <w:pStyle w:val="a4"/>
        <w:rPr>
          <w:sz w:val="28"/>
          <w:szCs w:val="28"/>
        </w:rPr>
      </w:pPr>
      <w:r w:rsidRPr="00382443">
        <w:rPr>
          <w:sz w:val="28"/>
          <w:szCs w:val="28"/>
        </w:rPr>
        <w:t>Лист регистрации изменений………………………………………..…</w:t>
      </w:r>
      <w:r>
        <w:rPr>
          <w:sz w:val="28"/>
          <w:szCs w:val="28"/>
        </w:rPr>
        <w:t>..</w:t>
      </w:r>
      <w:r w:rsidRPr="00382443">
        <w:rPr>
          <w:sz w:val="28"/>
          <w:szCs w:val="28"/>
        </w:rPr>
        <w:t>……13</w:t>
      </w:r>
    </w:p>
    <w:p w:rsidR="00382443" w:rsidRDefault="00382443" w:rsidP="00382443">
      <w:pPr>
        <w:jc w:val="both"/>
        <w:rPr>
          <w:sz w:val="28"/>
          <w:szCs w:val="28"/>
        </w:rPr>
      </w:pPr>
    </w:p>
    <w:p w:rsidR="00382443" w:rsidRDefault="00382443" w:rsidP="00382443">
      <w:pPr>
        <w:jc w:val="both"/>
        <w:rPr>
          <w:sz w:val="28"/>
          <w:szCs w:val="28"/>
        </w:rPr>
      </w:pPr>
    </w:p>
    <w:p w:rsidR="00382443" w:rsidRDefault="00382443" w:rsidP="00382443">
      <w:pPr>
        <w:jc w:val="both"/>
        <w:rPr>
          <w:sz w:val="28"/>
          <w:szCs w:val="28"/>
        </w:rPr>
      </w:pPr>
    </w:p>
    <w:p w:rsidR="00382443" w:rsidRDefault="00382443" w:rsidP="00382443">
      <w:pPr>
        <w:jc w:val="both"/>
        <w:rPr>
          <w:sz w:val="28"/>
          <w:szCs w:val="28"/>
        </w:rPr>
      </w:pPr>
    </w:p>
    <w:p w:rsidR="005963C3" w:rsidRPr="005963C3" w:rsidRDefault="005963C3" w:rsidP="00DF1C61">
      <w:pPr>
        <w:jc w:val="center"/>
        <w:rPr>
          <w:b/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382443" w:rsidRDefault="00382443" w:rsidP="00DF1C61">
      <w:pPr>
        <w:rPr>
          <w:sz w:val="28"/>
          <w:szCs w:val="28"/>
        </w:rPr>
      </w:pPr>
    </w:p>
    <w:p w:rsidR="00382443" w:rsidRDefault="00382443" w:rsidP="00DF1C61">
      <w:pPr>
        <w:rPr>
          <w:sz w:val="28"/>
          <w:szCs w:val="28"/>
        </w:rPr>
      </w:pPr>
    </w:p>
    <w:p w:rsidR="00382443" w:rsidRDefault="00382443" w:rsidP="00DF1C61">
      <w:pPr>
        <w:rPr>
          <w:sz w:val="28"/>
          <w:szCs w:val="28"/>
        </w:rPr>
      </w:pPr>
    </w:p>
    <w:p w:rsidR="005963C3" w:rsidRDefault="005963C3" w:rsidP="00DF1C61">
      <w:pPr>
        <w:rPr>
          <w:sz w:val="28"/>
          <w:szCs w:val="28"/>
        </w:rPr>
      </w:pPr>
    </w:p>
    <w:p w:rsidR="003639E3" w:rsidRPr="00AB3A0E" w:rsidRDefault="00AB3A0E" w:rsidP="00DF1C61">
      <w:pPr>
        <w:pStyle w:val="Con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3A0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639E3" w:rsidRPr="003639E3" w:rsidRDefault="003639E3" w:rsidP="00DF1C61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639E3" w:rsidRPr="00AB3A0E" w:rsidRDefault="003639E3" w:rsidP="00DF1C6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A0E">
        <w:rPr>
          <w:rFonts w:ascii="Times New Roman" w:hAnsi="Times New Roman" w:cs="Times New Roman"/>
          <w:sz w:val="28"/>
          <w:szCs w:val="28"/>
        </w:rPr>
        <w:t xml:space="preserve">Настоящие Правила по техническому обслуживанию и текущему ремонту транспортеров (далее – Правила) </w:t>
      </w:r>
      <w:r w:rsidR="00AB3A0E" w:rsidRPr="00AB3A0E">
        <w:rPr>
          <w:rFonts w:ascii="Times New Roman" w:hAnsi="Times New Roman" w:cs="Times New Roman"/>
          <w:sz w:val="28"/>
          <w:szCs w:val="28"/>
        </w:rPr>
        <w:t>устанавливают правила технического обслуживания и текущ</w:t>
      </w:r>
      <w:r w:rsidR="005D34FD">
        <w:rPr>
          <w:rFonts w:ascii="Times New Roman" w:hAnsi="Times New Roman" w:cs="Times New Roman"/>
          <w:sz w:val="28"/>
          <w:szCs w:val="28"/>
        </w:rPr>
        <w:t>его</w:t>
      </w:r>
      <w:r w:rsidR="00AB3A0E" w:rsidRPr="00AB3A0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D34FD">
        <w:rPr>
          <w:rFonts w:ascii="Times New Roman" w:hAnsi="Times New Roman" w:cs="Times New Roman"/>
          <w:sz w:val="28"/>
          <w:szCs w:val="28"/>
        </w:rPr>
        <w:t>а</w:t>
      </w:r>
      <w:r w:rsidR="00AB3A0E" w:rsidRPr="00AB3A0E">
        <w:rPr>
          <w:rFonts w:ascii="Times New Roman" w:hAnsi="Times New Roman" w:cs="Times New Roman"/>
          <w:sz w:val="28"/>
          <w:szCs w:val="28"/>
        </w:rPr>
        <w:t xml:space="preserve"> транспортеров в эксплуатации и предусматрива</w:t>
      </w:r>
      <w:r w:rsidR="005D34FD">
        <w:rPr>
          <w:rFonts w:ascii="Times New Roman" w:hAnsi="Times New Roman" w:cs="Times New Roman"/>
          <w:sz w:val="28"/>
          <w:szCs w:val="28"/>
        </w:rPr>
        <w:t>ю</w:t>
      </w:r>
      <w:r w:rsidR="00AB3A0E" w:rsidRPr="00AB3A0E">
        <w:rPr>
          <w:rFonts w:ascii="Times New Roman" w:hAnsi="Times New Roman" w:cs="Times New Roman"/>
          <w:sz w:val="28"/>
          <w:szCs w:val="28"/>
        </w:rPr>
        <w:t>т выявление и устранение неисправностей для обеспечения работоспособности и безопасности движения в процессе эксплуатации на сети железных дорог</w:t>
      </w:r>
    </w:p>
    <w:p w:rsidR="00AB3A0E" w:rsidRPr="00AB3A0E" w:rsidRDefault="00AB3A0E" w:rsidP="00DF1C6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AB3A0E">
        <w:rPr>
          <w:rFonts w:cs="Times New Roman"/>
          <w:sz w:val="28"/>
          <w:szCs w:val="28"/>
          <w:lang w:eastAsia="en-US"/>
        </w:rPr>
        <w:t xml:space="preserve">Настоящие Правила предназначены для применения филиалами </w:t>
      </w:r>
      <w:r>
        <w:rPr>
          <w:rFonts w:cs="Times New Roman"/>
          <w:sz w:val="28"/>
          <w:szCs w:val="28"/>
          <w:lang w:eastAsia="en-US"/>
        </w:rPr>
        <w:t xml:space="preserve">              </w:t>
      </w:r>
      <w:r w:rsidRPr="00AB3A0E">
        <w:rPr>
          <w:rFonts w:cs="Times New Roman"/>
          <w:sz w:val="28"/>
          <w:szCs w:val="28"/>
          <w:lang w:eastAsia="en-US"/>
        </w:rPr>
        <w:t xml:space="preserve">ОАО </w:t>
      </w:r>
      <w:r w:rsidR="00166814">
        <w:rPr>
          <w:rFonts w:cs="Times New Roman"/>
          <w:sz w:val="28"/>
          <w:szCs w:val="28"/>
          <w:lang w:eastAsia="en-US"/>
        </w:rPr>
        <w:t>«</w:t>
      </w:r>
      <w:r w:rsidRPr="00AB3A0E">
        <w:rPr>
          <w:rFonts w:cs="Times New Roman"/>
          <w:sz w:val="28"/>
          <w:szCs w:val="28"/>
          <w:lang w:eastAsia="en-US"/>
        </w:rPr>
        <w:t>РЖД</w:t>
      </w:r>
      <w:r w:rsidR="00166814">
        <w:rPr>
          <w:rFonts w:cs="Times New Roman"/>
          <w:sz w:val="28"/>
          <w:szCs w:val="28"/>
          <w:lang w:eastAsia="en-US"/>
        </w:rPr>
        <w:t>»</w:t>
      </w:r>
      <w:r w:rsidRPr="00AB3A0E">
        <w:rPr>
          <w:rFonts w:cs="Times New Roman"/>
          <w:sz w:val="28"/>
          <w:szCs w:val="28"/>
          <w:lang w:eastAsia="en-US"/>
        </w:rPr>
        <w:t xml:space="preserve"> и иными структурными подразделениями ОАО </w:t>
      </w:r>
      <w:r w:rsidR="00166814">
        <w:rPr>
          <w:rFonts w:cs="Times New Roman"/>
          <w:sz w:val="28"/>
          <w:szCs w:val="28"/>
          <w:lang w:eastAsia="en-US"/>
        </w:rPr>
        <w:t>«</w:t>
      </w:r>
      <w:r w:rsidRPr="00AB3A0E">
        <w:rPr>
          <w:rFonts w:cs="Times New Roman"/>
          <w:sz w:val="28"/>
          <w:szCs w:val="28"/>
          <w:lang w:eastAsia="en-US"/>
        </w:rPr>
        <w:t>РЖД</w:t>
      </w:r>
      <w:r w:rsidR="00166814">
        <w:rPr>
          <w:rFonts w:cs="Times New Roman"/>
          <w:sz w:val="28"/>
          <w:szCs w:val="28"/>
          <w:lang w:eastAsia="en-US"/>
        </w:rPr>
        <w:t>»</w:t>
      </w:r>
      <w:r w:rsidRPr="00AB3A0E">
        <w:rPr>
          <w:rFonts w:cs="Times New Roman"/>
          <w:sz w:val="28"/>
          <w:szCs w:val="28"/>
          <w:lang w:eastAsia="en-US"/>
        </w:rPr>
        <w:t>, заняты</w:t>
      </w:r>
      <w:r w:rsidR="005D34FD">
        <w:rPr>
          <w:rFonts w:cs="Times New Roman"/>
          <w:sz w:val="28"/>
          <w:szCs w:val="28"/>
          <w:lang w:eastAsia="en-US"/>
        </w:rPr>
        <w:t>ми</w:t>
      </w:r>
      <w:r w:rsidRPr="00AB3A0E">
        <w:rPr>
          <w:rFonts w:cs="Times New Roman"/>
          <w:sz w:val="28"/>
          <w:szCs w:val="28"/>
          <w:lang w:eastAsia="en-US"/>
        </w:rPr>
        <w:t xml:space="preserve"> техническим обслуживанием и текущим ремонтом транспортеров всех типов в эксплуатации.</w:t>
      </w:r>
    </w:p>
    <w:p w:rsidR="00AB3A0E" w:rsidRPr="00AB3A0E" w:rsidRDefault="00AB3A0E" w:rsidP="00DF1C6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AB3A0E">
        <w:rPr>
          <w:rFonts w:cs="Times New Roman"/>
          <w:sz w:val="28"/>
          <w:szCs w:val="28"/>
          <w:lang w:eastAsia="en-US"/>
        </w:rPr>
        <w:t xml:space="preserve">Применение настоящих Правил сторонними организациями оговаривается в договорах с ОАО </w:t>
      </w:r>
      <w:r w:rsidR="00166814">
        <w:rPr>
          <w:rFonts w:cs="Times New Roman"/>
          <w:sz w:val="28"/>
          <w:szCs w:val="28"/>
          <w:lang w:eastAsia="en-US"/>
        </w:rPr>
        <w:t>«</w:t>
      </w:r>
      <w:r w:rsidRPr="00AB3A0E">
        <w:rPr>
          <w:rFonts w:cs="Times New Roman"/>
          <w:sz w:val="28"/>
          <w:szCs w:val="28"/>
          <w:lang w:eastAsia="en-US"/>
        </w:rPr>
        <w:t>РЖД</w:t>
      </w:r>
      <w:r w:rsidR="00166814">
        <w:rPr>
          <w:rFonts w:cs="Times New Roman"/>
          <w:sz w:val="28"/>
          <w:szCs w:val="28"/>
          <w:lang w:eastAsia="en-US"/>
        </w:rPr>
        <w:t>»</w:t>
      </w:r>
      <w:r w:rsidRPr="00AB3A0E">
        <w:rPr>
          <w:rFonts w:cs="Times New Roman"/>
          <w:sz w:val="28"/>
          <w:szCs w:val="28"/>
          <w:lang w:eastAsia="en-US"/>
        </w:rPr>
        <w:t>.</w:t>
      </w:r>
    </w:p>
    <w:p w:rsidR="00AB3A0E" w:rsidRPr="00AB3A0E" w:rsidRDefault="00AB3A0E" w:rsidP="00DF1C6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AB3A0E">
        <w:rPr>
          <w:rFonts w:cs="Times New Roman"/>
          <w:sz w:val="28"/>
          <w:szCs w:val="28"/>
          <w:lang w:eastAsia="en-US"/>
        </w:rPr>
        <w:t xml:space="preserve">Требования Правил являются обязательными при проведении технического обслуживания и текущего ремонта транспортеров в эксплуатации и на железных дорогах Российской Федерации колеи 1520 мм. </w:t>
      </w:r>
    </w:p>
    <w:p w:rsidR="003639E3" w:rsidRDefault="003639E3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5D34FD" w:rsidRDefault="005D34FD" w:rsidP="00DF1C61">
      <w:pPr>
        <w:ind w:firstLine="540"/>
        <w:jc w:val="both"/>
        <w:rPr>
          <w:sz w:val="28"/>
          <w:szCs w:val="28"/>
        </w:rPr>
      </w:pPr>
    </w:p>
    <w:p w:rsidR="005D34FD" w:rsidRDefault="005D34FD" w:rsidP="00DF1C61">
      <w:pPr>
        <w:ind w:firstLine="540"/>
        <w:jc w:val="both"/>
        <w:rPr>
          <w:sz w:val="28"/>
          <w:szCs w:val="28"/>
        </w:rPr>
      </w:pPr>
    </w:p>
    <w:p w:rsidR="005D34FD" w:rsidRDefault="005D34FD" w:rsidP="00DF1C61">
      <w:pPr>
        <w:ind w:firstLine="540"/>
        <w:jc w:val="both"/>
        <w:rPr>
          <w:sz w:val="28"/>
          <w:szCs w:val="28"/>
        </w:rPr>
      </w:pPr>
    </w:p>
    <w:p w:rsidR="005D34FD" w:rsidRDefault="005D34FD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Pr="00AB3A0E" w:rsidRDefault="00AB3A0E" w:rsidP="00DF1C61">
      <w:pPr>
        <w:ind w:firstLine="540"/>
        <w:jc w:val="both"/>
        <w:rPr>
          <w:b/>
          <w:sz w:val="28"/>
          <w:szCs w:val="28"/>
        </w:rPr>
      </w:pPr>
      <w:r w:rsidRPr="00AB3A0E">
        <w:rPr>
          <w:b/>
          <w:sz w:val="28"/>
          <w:szCs w:val="28"/>
        </w:rPr>
        <w:lastRenderedPageBreak/>
        <w:t xml:space="preserve">1 Общие положения </w:t>
      </w:r>
    </w:p>
    <w:p w:rsidR="00AB3A0E" w:rsidRDefault="00AB3A0E" w:rsidP="00DF1C61">
      <w:pPr>
        <w:ind w:firstLine="540"/>
        <w:jc w:val="both"/>
        <w:rPr>
          <w:sz w:val="28"/>
          <w:szCs w:val="28"/>
        </w:rPr>
      </w:pPr>
    </w:p>
    <w:p w:rsidR="00AB3A0E" w:rsidRPr="00A5444F" w:rsidRDefault="00AB3A0E" w:rsidP="00A5444F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A5444F">
        <w:rPr>
          <w:rFonts w:eastAsia="Times New Roman" w:cs="Times New Roman"/>
          <w:sz w:val="28"/>
          <w:szCs w:val="28"/>
        </w:rPr>
        <w:t>1.1</w:t>
      </w:r>
      <w:r w:rsidRPr="00A5444F">
        <w:rPr>
          <w:rFonts w:eastAsia="Times New Roman" w:cs="Times New Roman"/>
          <w:sz w:val="28"/>
          <w:szCs w:val="28"/>
        </w:rPr>
        <w:tab/>
        <w:t xml:space="preserve">Техническое обслуживание и текущий ремонт транспортёров, эксплуатируемых на железных дорогах, производится в соответствии с действующим приказом №25 </w:t>
      </w:r>
      <w:proofErr w:type="gramStart"/>
      <w:r w:rsidRPr="00A5444F">
        <w:rPr>
          <w:rFonts w:eastAsia="Times New Roman" w:cs="Times New Roman"/>
          <w:sz w:val="28"/>
          <w:szCs w:val="28"/>
        </w:rPr>
        <w:t>Ц</w:t>
      </w:r>
      <w:proofErr w:type="gramEnd"/>
      <w:r w:rsidRPr="00A5444F">
        <w:rPr>
          <w:rFonts w:eastAsia="Times New Roman" w:cs="Times New Roman"/>
          <w:sz w:val="28"/>
          <w:szCs w:val="28"/>
        </w:rPr>
        <w:t xml:space="preserve"> от 23.10.98 г.</w:t>
      </w:r>
    </w:p>
    <w:p w:rsidR="00E73A9D" w:rsidRPr="00A5444F" w:rsidRDefault="00E73A9D" w:rsidP="00A544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A5444F">
        <w:rPr>
          <w:rFonts w:eastAsia="Times New Roman" w:cs="Times New Roman"/>
          <w:sz w:val="28"/>
          <w:szCs w:val="28"/>
        </w:rPr>
        <w:t>1.2</w:t>
      </w:r>
      <w:r w:rsidR="00A5444F" w:rsidRPr="00A5444F">
        <w:rPr>
          <w:rFonts w:eastAsia="Times New Roman" w:cs="Times New Roman"/>
          <w:sz w:val="28"/>
          <w:szCs w:val="28"/>
        </w:rPr>
        <w:t xml:space="preserve"> </w:t>
      </w:r>
      <w:r w:rsidRPr="00A5444F">
        <w:rPr>
          <w:rFonts w:eastAsia="Times New Roman" w:cs="Times New Roman"/>
          <w:sz w:val="28"/>
          <w:szCs w:val="28"/>
        </w:rPr>
        <w:t xml:space="preserve"> Периодичность проведения плановых видов ремонта транспортеров устанавливается в соответствии с П</w:t>
      </w:r>
      <w:r w:rsidRPr="00A5444F">
        <w:rPr>
          <w:rFonts w:cs="Times New Roman"/>
          <w:bCs/>
          <w:sz w:val="28"/>
          <w:szCs w:val="28"/>
          <w:lang w:eastAsia="en-US"/>
        </w:rPr>
        <w:t>оложением о системе технического обслуживания и ремонта грузовых вагонов, допущенных в обращение на железнодорожные пути общего пользования в международном сообщении.</w:t>
      </w:r>
      <w:r w:rsidRPr="00A5444F">
        <w:rPr>
          <w:sz w:val="28"/>
          <w:szCs w:val="28"/>
        </w:rPr>
        <w:t xml:space="preserve"> Утв. </w:t>
      </w:r>
      <w:r w:rsidRPr="00A5444F">
        <w:rPr>
          <w:rFonts w:cs="Times New Roman"/>
          <w:bCs/>
          <w:sz w:val="28"/>
          <w:szCs w:val="28"/>
          <w:lang w:eastAsia="en-US"/>
        </w:rPr>
        <w:t>Советом по железнодорожному транспорту государств-участников Содружества (протокол от «16-17» октября 2012 г. № 57).</w:t>
      </w:r>
    </w:p>
    <w:p w:rsidR="00AB3A0E" w:rsidRPr="00A5444F" w:rsidRDefault="00AB3A0E" w:rsidP="00A5444F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A5444F">
        <w:rPr>
          <w:rFonts w:eastAsia="Times New Roman" w:cs="Times New Roman"/>
          <w:sz w:val="28"/>
          <w:szCs w:val="28"/>
        </w:rPr>
        <w:t>1.</w:t>
      </w:r>
      <w:r w:rsidR="00A5444F" w:rsidRPr="00A5444F">
        <w:rPr>
          <w:rFonts w:eastAsia="Times New Roman" w:cs="Times New Roman"/>
          <w:sz w:val="28"/>
          <w:szCs w:val="28"/>
        </w:rPr>
        <w:t xml:space="preserve">3 </w:t>
      </w:r>
      <w:r w:rsidRPr="00A5444F">
        <w:rPr>
          <w:rFonts w:eastAsia="Times New Roman" w:cs="Times New Roman"/>
          <w:sz w:val="28"/>
          <w:szCs w:val="28"/>
        </w:rPr>
        <w:t>Предъявление транспортёров к техническому обслуживанию производится дежурным по станции с записью в книгу предъявления вагонов грузового парка к техническому обслуживанию формы ВУ-14.</w:t>
      </w:r>
    </w:p>
    <w:p w:rsidR="00AB3A0E" w:rsidRPr="00A5444F" w:rsidRDefault="00AB3A0E" w:rsidP="00A5444F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A5444F">
        <w:rPr>
          <w:rFonts w:eastAsia="Times New Roman" w:cs="Times New Roman"/>
          <w:sz w:val="28"/>
          <w:szCs w:val="28"/>
        </w:rPr>
        <w:t>1.</w:t>
      </w:r>
      <w:r w:rsidR="00A5444F" w:rsidRPr="00A5444F">
        <w:rPr>
          <w:rFonts w:eastAsia="Times New Roman" w:cs="Times New Roman"/>
          <w:sz w:val="28"/>
          <w:szCs w:val="28"/>
        </w:rPr>
        <w:t xml:space="preserve">4 </w:t>
      </w:r>
      <w:r w:rsidRPr="00A5444F">
        <w:rPr>
          <w:rFonts w:eastAsia="Times New Roman" w:cs="Times New Roman"/>
          <w:sz w:val="28"/>
          <w:szCs w:val="28"/>
        </w:rPr>
        <w:t xml:space="preserve">Техническое обслуживание и текущий ремонт транспортёров, в том числе специального оборудования при подготовке к перевозкам осуществляется работниками </w:t>
      </w:r>
      <w:r w:rsidR="00F62F39">
        <w:rPr>
          <w:rFonts w:eastAsia="Times New Roman" w:cs="Times New Roman"/>
          <w:sz w:val="28"/>
          <w:szCs w:val="28"/>
        </w:rPr>
        <w:t>специализированых</w:t>
      </w:r>
      <w:r w:rsidR="00A5444F" w:rsidRPr="00A5444F">
        <w:rPr>
          <w:rFonts w:eastAsia="Times New Roman" w:cs="Times New Roman"/>
          <w:sz w:val="28"/>
          <w:szCs w:val="28"/>
        </w:rPr>
        <w:t xml:space="preserve"> депо в соответствии с требованиями:</w:t>
      </w:r>
    </w:p>
    <w:p w:rsidR="00A5444F" w:rsidRPr="00A5444F" w:rsidRDefault="00A5444F" w:rsidP="00A5444F">
      <w:pPr>
        <w:ind w:firstLine="567"/>
        <w:jc w:val="both"/>
        <w:rPr>
          <w:sz w:val="28"/>
          <w:szCs w:val="28"/>
        </w:rPr>
      </w:pPr>
      <w:r w:rsidRPr="00A5444F">
        <w:rPr>
          <w:sz w:val="28"/>
          <w:szCs w:val="28"/>
        </w:rPr>
        <w:t>- «Инструкции по техническому обслуживанию вагонов в эксплуатации» Утв. Советом по железнодорожному  транспорту Государств  участников  Содружества  Про</w:t>
      </w:r>
      <w:r w:rsidR="00BA4B01">
        <w:rPr>
          <w:sz w:val="28"/>
          <w:szCs w:val="28"/>
        </w:rPr>
        <w:t xml:space="preserve">токол от 21-22 мая 2009 г. № 50, с </w:t>
      </w:r>
      <w:proofErr w:type="gramStart"/>
      <w:r w:rsidR="00BA4B01">
        <w:rPr>
          <w:sz w:val="28"/>
          <w:szCs w:val="28"/>
        </w:rPr>
        <w:t>изменениями</w:t>
      </w:r>
      <w:proofErr w:type="gramEnd"/>
      <w:r w:rsidR="00BA4B01">
        <w:rPr>
          <w:sz w:val="28"/>
          <w:szCs w:val="28"/>
        </w:rPr>
        <w:t xml:space="preserve"> утвержденными на 52-м, 53-м, 55-м, 56-м, 58-м, заседаниях Совета по </w:t>
      </w:r>
      <w:proofErr w:type="spellStart"/>
      <w:r w:rsidR="00BA4B01">
        <w:rPr>
          <w:sz w:val="28"/>
          <w:szCs w:val="28"/>
        </w:rPr>
        <w:t>ж.д</w:t>
      </w:r>
      <w:proofErr w:type="spellEnd"/>
      <w:r w:rsidR="00BA4B01">
        <w:rPr>
          <w:sz w:val="28"/>
          <w:szCs w:val="28"/>
        </w:rPr>
        <w:t>. транспорту Государств – участников Содружества</w:t>
      </w:r>
    </w:p>
    <w:p w:rsidR="00A5444F" w:rsidRPr="00A5444F" w:rsidRDefault="00A5444F" w:rsidP="00A5444F">
      <w:pPr>
        <w:ind w:firstLine="567"/>
        <w:jc w:val="both"/>
        <w:rPr>
          <w:sz w:val="28"/>
          <w:szCs w:val="28"/>
        </w:rPr>
      </w:pPr>
      <w:proofErr w:type="gramStart"/>
      <w:r w:rsidRPr="00A5444F">
        <w:rPr>
          <w:sz w:val="28"/>
          <w:szCs w:val="28"/>
        </w:rPr>
        <w:t xml:space="preserve">- РД 32 ЦВ 052-2009 «Руководства по ремонту тележек грузовых вагонов с бесконтактными </w:t>
      </w:r>
      <w:proofErr w:type="spellStart"/>
      <w:r w:rsidRPr="00A5444F">
        <w:rPr>
          <w:sz w:val="28"/>
          <w:szCs w:val="28"/>
        </w:rPr>
        <w:t>скользунами</w:t>
      </w:r>
      <w:proofErr w:type="spellEnd"/>
      <w:r w:rsidRPr="00A5444F">
        <w:rPr>
          <w:sz w:val="28"/>
          <w:szCs w:val="28"/>
        </w:rPr>
        <w:t xml:space="preserve"> (с изменениями)»;</w:t>
      </w:r>
      <w:proofErr w:type="gramEnd"/>
    </w:p>
    <w:p w:rsidR="00FA756F" w:rsidRDefault="00FA756F" w:rsidP="00A544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756F">
        <w:rPr>
          <w:sz w:val="28"/>
          <w:szCs w:val="28"/>
        </w:rPr>
        <w:t>«Руководства по техническому обслуживанию и текущему ремонту транспортеров» РД 32 ЦВ 135-2013.</w:t>
      </w:r>
    </w:p>
    <w:p w:rsidR="00A5444F" w:rsidRPr="00A5444F" w:rsidRDefault="00A5444F" w:rsidP="00A5444F">
      <w:pPr>
        <w:ind w:firstLine="567"/>
        <w:jc w:val="both"/>
        <w:rPr>
          <w:sz w:val="28"/>
          <w:szCs w:val="28"/>
        </w:rPr>
      </w:pPr>
      <w:r w:rsidRPr="00A5444F">
        <w:rPr>
          <w:sz w:val="28"/>
          <w:szCs w:val="28"/>
        </w:rPr>
        <w:t xml:space="preserve">- № 732-ЦВ-ЦЛ «Общего руководства по ремонту тормозного оборудования вагонов» Утв. Советом </w:t>
      </w:r>
      <w:proofErr w:type="gramStart"/>
      <w:r w:rsidRPr="00A5444F">
        <w:rPr>
          <w:sz w:val="28"/>
          <w:szCs w:val="28"/>
        </w:rPr>
        <w:t xml:space="preserve">по </w:t>
      </w:r>
      <w:proofErr w:type="spellStart"/>
      <w:r w:rsidRPr="00A5444F">
        <w:rPr>
          <w:sz w:val="28"/>
          <w:szCs w:val="28"/>
        </w:rPr>
        <w:t>ж</w:t>
      </w:r>
      <w:proofErr w:type="gramEnd"/>
      <w:r w:rsidRPr="00A5444F">
        <w:rPr>
          <w:sz w:val="28"/>
          <w:szCs w:val="28"/>
        </w:rPr>
        <w:t>.д</w:t>
      </w:r>
      <w:proofErr w:type="spellEnd"/>
      <w:r w:rsidRPr="00A5444F">
        <w:rPr>
          <w:sz w:val="28"/>
          <w:szCs w:val="28"/>
        </w:rPr>
        <w:t>. транспорту государств-участников Содружества протокол от 18-19 мая 2010 г. № 54.</w:t>
      </w:r>
    </w:p>
    <w:p w:rsidR="00A5444F" w:rsidRPr="00A5444F" w:rsidRDefault="00A5444F" w:rsidP="00A5444F">
      <w:pPr>
        <w:ind w:firstLine="567"/>
        <w:jc w:val="both"/>
        <w:rPr>
          <w:sz w:val="28"/>
          <w:szCs w:val="28"/>
        </w:rPr>
      </w:pPr>
      <w:r w:rsidRPr="00A5444F">
        <w:rPr>
          <w:sz w:val="28"/>
          <w:szCs w:val="28"/>
        </w:rPr>
        <w:t xml:space="preserve">- «Руководящего документа по ремонту и техническому обслуживанию колесных пар с буксовыми узлами грузовых вагонов магистральных железных дорог колеи 1520 (1524мм)» Утв. Советом </w:t>
      </w:r>
      <w:proofErr w:type="gramStart"/>
      <w:r w:rsidRPr="00A5444F">
        <w:rPr>
          <w:sz w:val="28"/>
          <w:szCs w:val="28"/>
        </w:rPr>
        <w:t xml:space="preserve">по </w:t>
      </w:r>
      <w:proofErr w:type="spellStart"/>
      <w:r w:rsidRPr="00A5444F">
        <w:rPr>
          <w:sz w:val="28"/>
          <w:szCs w:val="28"/>
        </w:rPr>
        <w:t>ж</w:t>
      </w:r>
      <w:proofErr w:type="gramEnd"/>
      <w:r w:rsidRPr="00A5444F">
        <w:rPr>
          <w:sz w:val="28"/>
          <w:szCs w:val="28"/>
        </w:rPr>
        <w:t>.д</w:t>
      </w:r>
      <w:proofErr w:type="spellEnd"/>
      <w:r w:rsidRPr="00A5444F">
        <w:rPr>
          <w:sz w:val="28"/>
          <w:szCs w:val="28"/>
        </w:rPr>
        <w:t>. транспорту государств-участников Содружества протокол от 16-17 октября 2012 г. № 57.</w:t>
      </w:r>
    </w:p>
    <w:p w:rsidR="00A5444F" w:rsidRPr="00264F9A" w:rsidRDefault="00A5444F" w:rsidP="00264F9A">
      <w:pPr>
        <w:ind w:firstLine="567"/>
        <w:jc w:val="both"/>
        <w:rPr>
          <w:sz w:val="28"/>
          <w:szCs w:val="28"/>
        </w:rPr>
      </w:pPr>
      <w:r w:rsidRPr="00264F9A">
        <w:rPr>
          <w:sz w:val="28"/>
          <w:szCs w:val="28"/>
        </w:rPr>
        <w:t xml:space="preserve">- «Инструкции по ремонту и обслуживанию </w:t>
      </w:r>
      <w:proofErr w:type="spellStart"/>
      <w:r w:rsidRPr="00264F9A">
        <w:rPr>
          <w:sz w:val="28"/>
          <w:szCs w:val="28"/>
        </w:rPr>
        <w:t>автосцепного</w:t>
      </w:r>
      <w:proofErr w:type="spellEnd"/>
      <w:r w:rsidRPr="00264F9A">
        <w:rPr>
          <w:sz w:val="28"/>
          <w:szCs w:val="28"/>
        </w:rPr>
        <w:t xml:space="preserve"> устройства подвижного состава железных дорог» Утв. Советом </w:t>
      </w:r>
      <w:proofErr w:type="gramStart"/>
      <w:r w:rsidRPr="00264F9A">
        <w:rPr>
          <w:sz w:val="28"/>
          <w:szCs w:val="28"/>
        </w:rPr>
        <w:t xml:space="preserve">по </w:t>
      </w:r>
      <w:proofErr w:type="spellStart"/>
      <w:r w:rsidRPr="00264F9A">
        <w:rPr>
          <w:sz w:val="28"/>
          <w:szCs w:val="28"/>
        </w:rPr>
        <w:t>ж</w:t>
      </w:r>
      <w:proofErr w:type="gramEnd"/>
      <w:r w:rsidRPr="00264F9A">
        <w:rPr>
          <w:sz w:val="28"/>
          <w:szCs w:val="28"/>
        </w:rPr>
        <w:t>.д</w:t>
      </w:r>
      <w:proofErr w:type="spellEnd"/>
      <w:r w:rsidRPr="00264F9A">
        <w:rPr>
          <w:sz w:val="28"/>
          <w:szCs w:val="28"/>
        </w:rPr>
        <w:t xml:space="preserve">. транспорту государств-участников Содружества  протокол  от  20-21  октября 2010 г.     № 53. </w:t>
      </w:r>
    </w:p>
    <w:p w:rsidR="00A5444F" w:rsidRPr="00264F9A" w:rsidRDefault="00A5444F" w:rsidP="00264F9A">
      <w:pPr>
        <w:ind w:firstLine="567"/>
        <w:jc w:val="both"/>
        <w:rPr>
          <w:sz w:val="28"/>
          <w:szCs w:val="28"/>
        </w:rPr>
      </w:pPr>
      <w:r w:rsidRPr="00264F9A">
        <w:rPr>
          <w:sz w:val="28"/>
          <w:szCs w:val="28"/>
        </w:rPr>
        <w:t>- «Правил технической эксплуатации железных дорог»;</w:t>
      </w:r>
    </w:p>
    <w:p w:rsidR="00A5444F" w:rsidRPr="00264F9A" w:rsidRDefault="00A5444F" w:rsidP="00264F9A">
      <w:pPr>
        <w:ind w:firstLine="567"/>
        <w:jc w:val="both"/>
        <w:rPr>
          <w:sz w:val="28"/>
          <w:szCs w:val="28"/>
        </w:rPr>
      </w:pPr>
      <w:r w:rsidRPr="00264F9A">
        <w:rPr>
          <w:sz w:val="28"/>
          <w:szCs w:val="28"/>
        </w:rPr>
        <w:t>- местными нормативными и технологическими документами</w:t>
      </w:r>
      <w:r w:rsidR="00464B62" w:rsidRPr="00264F9A">
        <w:rPr>
          <w:sz w:val="28"/>
          <w:szCs w:val="28"/>
        </w:rPr>
        <w:t>.</w:t>
      </w:r>
    </w:p>
    <w:p w:rsidR="00464B62" w:rsidRPr="00464B62" w:rsidRDefault="00264F9A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proofErr w:type="gramStart"/>
      <w:r>
        <w:rPr>
          <w:rFonts w:eastAsia="Times New Roman" w:cs="Times New Roman"/>
          <w:snapToGrid w:val="0"/>
          <w:sz w:val="28"/>
          <w:szCs w:val="28"/>
        </w:rPr>
        <w:t>1.5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Текущий </w:t>
      </w:r>
      <w:proofErr w:type="spellStart"/>
      <w:r w:rsidR="00464B62" w:rsidRPr="00464B62">
        <w:rPr>
          <w:rFonts w:eastAsia="Times New Roman" w:cs="Times New Roman"/>
          <w:snapToGrid w:val="0"/>
          <w:sz w:val="28"/>
          <w:szCs w:val="28"/>
        </w:rPr>
        <w:t>отцепочный</w:t>
      </w:r>
      <w:proofErr w:type="spellEnd"/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ремонт выполняется на специализированных пунктах или путях, расположенные на </w:t>
      </w:r>
      <w:r w:rsidRPr="00264F9A">
        <w:rPr>
          <w:rFonts w:eastAsia="Times New Roman" w:cs="Times New Roman"/>
          <w:snapToGrid w:val="0"/>
          <w:sz w:val="28"/>
          <w:szCs w:val="28"/>
        </w:rPr>
        <w:t>ПТ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>О или в депо.</w:t>
      </w:r>
      <w:proofErr w:type="gramEnd"/>
    </w:p>
    <w:p w:rsidR="00464B62" w:rsidRPr="00464B62" w:rsidRDefault="00264F9A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1.6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Состав ремонтных бригад, сменность работы определяется руководством вагонного депо в соответствии с действующими 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lastRenderedPageBreak/>
        <w:t>нормативами, объемами ремонта и режимом работы пункта.</w:t>
      </w:r>
    </w:p>
    <w:p w:rsidR="00464B62" w:rsidRPr="00464B62" w:rsidRDefault="00264F9A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1.7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Материалы, запасные части, применяемые при ремонте вагонов, должны быть сертифицированы, соответствовать нормативной документации и рабочим чертежам на их изготовление и ремонт.</w:t>
      </w:r>
    </w:p>
    <w:p w:rsidR="00464B62" w:rsidRPr="00464B62" w:rsidRDefault="00264F9A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1.8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Текущий </w:t>
      </w:r>
      <w:proofErr w:type="spellStart"/>
      <w:r w:rsidR="00464B62" w:rsidRPr="00464B62">
        <w:rPr>
          <w:rFonts w:eastAsia="Times New Roman" w:cs="Times New Roman"/>
          <w:snapToGrid w:val="0"/>
          <w:sz w:val="28"/>
          <w:szCs w:val="28"/>
        </w:rPr>
        <w:t>отцепочный</w:t>
      </w:r>
      <w:proofErr w:type="spellEnd"/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ремонт </w:t>
      </w:r>
      <w:r w:rsidR="005D34FD">
        <w:rPr>
          <w:rFonts w:eastAsia="Times New Roman" w:cs="Times New Roman"/>
          <w:snapToGrid w:val="0"/>
          <w:sz w:val="28"/>
          <w:szCs w:val="28"/>
        </w:rPr>
        <w:t>вагонов транспортеров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производится по способу замены неисправных узлов и деталей </w:t>
      </w:r>
      <w:proofErr w:type="gramStart"/>
      <w:r w:rsidR="00464B62" w:rsidRPr="00464B62">
        <w:rPr>
          <w:rFonts w:eastAsia="Times New Roman" w:cs="Times New Roman"/>
          <w:snapToGrid w:val="0"/>
          <w:sz w:val="28"/>
          <w:szCs w:val="28"/>
        </w:rPr>
        <w:t>новыми</w:t>
      </w:r>
      <w:proofErr w:type="gramEnd"/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или заранее отремонтированными</w:t>
      </w:r>
    </w:p>
    <w:p w:rsidR="00464B62" w:rsidRPr="00464B62" w:rsidRDefault="00464B62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 w:rsidRPr="00464B62">
        <w:rPr>
          <w:rFonts w:eastAsia="Times New Roman" w:cs="Times New Roman"/>
          <w:snapToGrid w:val="0"/>
          <w:sz w:val="28"/>
          <w:szCs w:val="28"/>
        </w:rPr>
        <w:t>Устанавливаемые на вагон детали, клеймение которых предусмотрено соответствующими нормативными документами, должны иметь клейма (знаки маркировки или трафареты, указывающие место, дату изготовления или ремонта и испытания).</w:t>
      </w:r>
    </w:p>
    <w:p w:rsidR="00464B62" w:rsidRPr="00464B62" w:rsidRDefault="00264F9A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1.9</w:t>
      </w:r>
      <w:proofErr w:type="gramStart"/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Н</w:t>
      </w:r>
      <w:proofErr w:type="gramEnd"/>
      <w:r w:rsidR="00464B62" w:rsidRPr="00464B62">
        <w:rPr>
          <w:rFonts w:eastAsia="Times New Roman" w:cs="Times New Roman"/>
          <w:snapToGrid w:val="0"/>
          <w:sz w:val="28"/>
          <w:szCs w:val="28"/>
        </w:rPr>
        <w:t>а вагоны, подлежащие ремонту с отцепкой от поезда, вы</w:t>
      </w:r>
      <w:r w:rsidR="00E72EAF">
        <w:rPr>
          <w:rFonts w:eastAsia="Times New Roman" w:cs="Times New Roman"/>
          <w:snapToGrid w:val="0"/>
          <w:sz w:val="28"/>
          <w:szCs w:val="28"/>
        </w:rPr>
        <w:t>дается уведомление формы ВУ-23м, ВУ-23ЭТД. В случае необходимости передислокации вагона в ремонт помимо ВУ-23м, Ву-23ЭТД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</w:t>
      </w:r>
      <w:r w:rsidR="00E72EAF">
        <w:rPr>
          <w:rFonts w:eastAsia="Times New Roman" w:cs="Times New Roman"/>
          <w:snapToGrid w:val="0"/>
          <w:sz w:val="28"/>
          <w:szCs w:val="28"/>
        </w:rPr>
        <w:t xml:space="preserve">оформляется сопроводительный листок формы ВУ-26м, ВУ-26ЭТД. 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>На поврежденные вагоны к форме ВУ-23м должен прилагаться акт формы ВУ-25.</w:t>
      </w:r>
    </w:p>
    <w:p w:rsidR="00464B62" w:rsidRPr="00464B62" w:rsidRDefault="00D40FB6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>Уведомления формы ВУ-23М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</w:t>
      </w:r>
      <w:r>
        <w:rPr>
          <w:rFonts w:eastAsia="Times New Roman" w:cs="Times New Roman"/>
          <w:snapToGrid w:val="0"/>
          <w:sz w:val="28"/>
          <w:szCs w:val="28"/>
        </w:rPr>
        <w:t xml:space="preserve">не выдаются 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на </w:t>
      </w:r>
      <w:proofErr w:type="gramStart"/>
      <w:r w:rsidR="00464B62" w:rsidRPr="00464B62">
        <w:rPr>
          <w:rFonts w:eastAsia="Times New Roman" w:cs="Times New Roman"/>
          <w:snapToGrid w:val="0"/>
          <w:sz w:val="28"/>
          <w:szCs w:val="28"/>
        </w:rPr>
        <w:t>ваго</w:t>
      </w:r>
      <w:r>
        <w:rPr>
          <w:rFonts w:eastAsia="Times New Roman" w:cs="Times New Roman"/>
          <w:snapToGrid w:val="0"/>
          <w:sz w:val="28"/>
          <w:szCs w:val="28"/>
        </w:rPr>
        <w:t>ны</w:t>
      </w:r>
      <w:proofErr w:type="gramEnd"/>
      <w:r>
        <w:rPr>
          <w:rFonts w:eastAsia="Times New Roman" w:cs="Times New Roman"/>
          <w:snapToGrid w:val="0"/>
          <w:sz w:val="28"/>
          <w:szCs w:val="28"/>
        </w:rPr>
        <w:t xml:space="preserve"> ремонтируемые </w:t>
      </w:r>
      <w:proofErr w:type="spellStart"/>
      <w:r>
        <w:rPr>
          <w:rFonts w:eastAsia="Times New Roman" w:cs="Times New Roman"/>
          <w:snapToGrid w:val="0"/>
          <w:sz w:val="28"/>
          <w:szCs w:val="28"/>
        </w:rPr>
        <w:t>безотцепочным</w:t>
      </w:r>
      <w:proofErr w:type="spellEnd"/>
      <w:r>
        <w:rPr>
          <w:rFonts w:eastAsia="Times New Roman" w:cs="Times New Roman"/>
          <w:snapToGrid w:val="0"/>
          <w:sz w:val="28"/>
          <w:szCs w:val="28"/>
        </w:rPr>
        <w:t xml:space="preserve"> ремонтом в парках прибытия и отправления и при подготовке вагонов к перевозкам в пределах норм времени, установленных технологическим процессам работы</w:t>
      </w:r>
      <w:r w:rsidR="00464B62" w:rsidRPr="00464B62">
        <w:rPr>
          <w:rFonts w:eastAsia="Times New Roman" w:cs="Times New Roman"/>
          <w:snapToGrid w:val="0"/>
          <w:sz w:val="28"/>
          <w:szCs w:val="28"/>
        </w:rPr>
        <w:t xml:space="preserve"> согласно «Инструкции по учету наличия и ремонта неисправных вагонов» от 31.04.93 г. № ЦЧУ-161 пункт 2.1.11.</w:t>
      </w:r>
    </w:p>
    <w:p w:rsidR="008F641F" w:rsidRPr="008F641F" w:rsidRDefault="001F7363" w:rsidP="008F64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Вагонное депо, производившее текущий </w:t>
      </w:r>
      <w:proofErr w:type="spellStart"/>
      <w:r>
        <w:rPr>
          <w:sz w:val="28"/>
          <w:szCs w:val="28"/>
        </w:rPr>
        <w:t>отцепочный</w:t>
      </w:r>
      <w:proofErr w:type="spellEnd"/>
      <w:r>
        <w:rPr>
          <w:sz w:val="28"/>
          <w:szCs w:val="28"/>
        </w:rPr>
        <w:t xml:space="preserve"> ремонт вагонов, несет гарантийную ответственность за качество сборки и комплектацию узлов, по которым вагон был отцеплен в ТОР до следующего планового вида ремонта или до выполнения заданного объема перевозок при эксплуатации железных дорог Российской Федерации</w:t>
      </w:r>
    </w:p>
    <w:p w:rsidR="006C2E8B" w:rsidRDefault="006C2E8B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>
        <w:rPr>
          <w:rFonts w:eastAsia="Times New Roman" w:cs="Times New Roman"/>
          <w:snapToGrid w:val="0"/>
          <w:sz w:val="28"/>
          <w:szCs w:val="28"/>
        </w:rPr>
        <w:t xml:space="preserve">Ответственность за качество осмотренных колесных пар устанавливается в переделах гарантийного участка безотказного следования вагонов данного депо, за состояние замененных колесных пар, ответственность устанавливается в соответствии с указанием МПР России от 18.1198г. </w:t>
      </w:r>
      <w:r>
        <w:rPr>
          <w:rFonts w:eastAsia="Times New Roman" w:cs="Times New Roman"/>
          <w:snapToGrid w:val="0"/>
          <w:sz w:val="28"/>
          <w:szCs w:val="28"/>
          <w:lang w:val="en-US"/>
        </w:rPr>
        <w:t>N</w:t>
      </w:r>
      <w:r>
        <w:rPr>
          <w:rFonts w:eastAsia="Times New Roman" w:cs="Times New Roman"/>
          <w:snapToGrid w:val="0"/>
          <w:sz w:val="28"/>
          <w:szCs w:val="28"/>
        </w:rPr>
        <w:t xml:space="preserve"> пр. К-1316у. (В соответствии с Инструкцией РД 32 ЦВ 056-97 п . 1.5).</w:t>
      </w:r>
    </w:p>
    <w:p w:rsidR="00264F9A" w:rsidRPr="00264F9A" w:rsidRDefault="00264F9A" w:rsidP="00264F9A">
      <w:pPr>
        <w:widowControl w:val="0"/>
        <w:ind w:right="144" w:firstLine="567"/>
        <w:jc w:val="both"/>
        <w:rPr>
          <w:rFonts w:eastAsia="Times New Roman" w:cs="Times New Roman"/>
          <w:snapToGrid w:val="0"/>
          <w:sz w:val="28"/>
          <w:szCs w:val="28"/>
        </w:rPr>
      </w:pPr>
      <w:r w:rsidRPr="00264F9A">
        <w:rPr>
          <w:rFonts w:eastAsia="Times New Roman" w:cs="Times New Roman"/>
          <w:snapToGrid w:val="0"/>
          <w:sz w:val="28"/>
          <w:szCs w:val="28"/>
        </w:rPr>
        <w:t>На детали, не выдержавшие срока гарантии, оформляют акт - рекламацию</w:t>
      </w:r>
      <w:r w:rsidR="00E72EAF">
        <w:rPr>
          <w:rFonts w:eastAsia="Times New Roman" w:cs="Times New Roman"/>
          <w:snapToGrid w:val="0"/>
          <w:sz w:val="28"/>
          <w:szCs w:val="28"/>
        </w:rPr>
        <w:t xml:space="preserve"> в по</w:t>
      </w:r>
      <w:r w:rsidR="00982DF9">
        <w:rPr>
          <w:rFonts w:eastAsia="Times New Roman" w:cs="Times New Roman"/>
          <w:snapToGrid w:val="0"/>
          <w:sz w:val="28"/>
          <w:szCs w:val="28"/>
        </w:rPr>
        <w:t>рядке, установленным ОАО «РЖД» Форма акта-рекламации ф</w:t>
      </w:r>
      <w:proofErr w:type="gramStart"/>
      <w:r w:rsidR="00982DF9">
        <w:rPr>
          <w:rFonts w:eastAsia="Times New Roman" w:cs="Times New Roman"/>
          <w:snapToGrid w:val="0"/>
          <w:sz w:val="28"/>
          <w:szCs w:val="28"/>
        </w:rPr>
        <w:t>.В</w:t>
      </w:r>
      <w:proofErr w:type="gramEnd"/>
      <w:r w:rsidR="00982DF9">
        <w:rPr>
          <w:rFonts w:eastAsia="Times New Roman" w:cs="Times New Roman"/>
          <w:snapToGrid w:val="0"/>
          <w:sz w:val="28"/>
          <w:szCs w:val="28"/>
        </w:rPr>
        <w:t>У-41М утверждена ОАО «РЖД» в 2004г.</w:t>
      </w:r>
    </w:p>
    <w:p w:rsidR="00A5444F" w:rsidRPr="00264F9A" w:rsidRDefault="00264F9A" w:rsidP="00264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5444F" w:rsidRPr="00264F9A">
        <w:rPr>
          <w:sz w:val="28"/>
          <w:szCs w:val="28"/>
        </w:rPr>
        <w:t xml:space="preserve"> Внесение изменений в </w:t>
      </w:r>
      <w:r>
        <w:rPr>
          <w:sz w:val="28"/>
          <w:szCs w:val="28"/>
        </w:rPr>
        <w:t>настоящие Правила</w:t>
      </w:r>
      <w:r w:rsidR="00A5444F" w:rsidRPr="00264F9A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я</w:t>
      </w:r>
      <w:r w:rsidR="00A5444F" w:rsidRPr="00264F9A">
        <w:rPr>
          <w:sz w:val="28"/>
          <w:szCs w:val="28"/>
        </w:rPr>
        <w:t>тся в соответствии с ГОСТ 2.503-90.</w:t>
      </w:r>
    </w:p>
    <w:p w:rsidR="00A5444F" w:rsidRPr="00264F9A" w:rsidRDefault="00264F9A" w:rsidP="00264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5444F" w:rsidRPr="00264F9A">
        <w:rPr>
          <w:sz w:val="28"/>
          <w:szCs w:val="28"/>
        </w:rPr>
        <w:t xml:space="preserve"> Перечень документов, на которые даны ссылки в настоящих Правилах, приведены в приложении А.</w:t>
      </w:r>
    </w:p>
    <w:p w:rsidR="00A5444F" w:rsidRPr="00AB3A0E" w:rsidRDefault="00A5444F" w:rsidP="00DF1C61">
      <w:pPr>
        <w:ind w:firstLine="540"/>
        <w:jc w:val="both"/>
        <w:rPr>
          <w:rFonts w:eastAsia="Times New Roman" w:cs="Times New Roman"/>
          <w:sz w:val="28"/>
          <w:szCs w:val="28"/>
        </w:rPr>
      </w:pPr>
    </w:p>
    <w:p w:rsidR="00AB3A0E" w:rsidRDefault="00AB3A0E" w:rsidP="00E73A9D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264F9A" w:rsidRDefault="00264F9A" w:rsidP="00E73A9D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264F9A" w:rsidRDefault="00264F9A" w:rsidP="00FF77EC">
      <w:pPr>
        <w:jc w:val="both"/>
        <w:rPr>
          <w:rFonts w:eastAsia="Times New Roman" w:cs="Times New Roman"/>
          <w:b/>
          <w:sz w:val="28"/>
          <w:szCs w:val="28"/>
        </w:rPr>
      </w:pPr>
    </w:p>
    <w:p w:rsidR="00AB3A0E" w:rsidRDefault="00AB3A0E" w:rsidP="00E73A9D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E73A9D">
        <w:rPr>
          <w:rFonts w:eastAsia="Times New Roman" w:cs="Times New Roman"/>
          <w:b/>
          <w:sz w:val="28"/>
          <w:szCs w:val="28"/>
        </w:rPr>
        <w:lastRenderedPageBreak/>
        <w:t>2 Требования безопасности</w:t>
      </w:r>
    </w:p>
    <w:p w:rsidR="00A5444F" w:rsidRPr="00E73A9D" w:rsidRDefault="00A5444F" w:rsidP="00E73A9D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AB3A0E" w:rsidRPr="00E73A9D" w:rsidRDefault="00AB3A0E" w:rsidP="00E73A9D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E73A9D">
        <w:rPr>
          <w:rFonts w:eastAsia="Times New Roman" w:cs="Times New Roman"/>
          <w:sz w:val="28"/>
          <w:szCs w:val="28"/>
        </w:rPr>
        <w:t>2.1</w:t>
      </w:r>
      <w:proofErr w:type="gramStart"/>
      <w:r w:rsidRPr="00E73A9D">
        <w:rPr>
          <w:rFonts w:eastAsia="Times New Roman" w:cs="Times New Roman"/>
          <w:sz w:val="28"/>
          <w:szCs w:val="28"/>
        </w:rPr>
        <w:tab/>
        <w:t>П</w:t>
      </w:r>
      <w:proofErr w:type="gramEnd"/>
      <w:r w:rsidRPr="00E73A9D">
        <w:rPr>
          <w:rFonts w:eastAsia="Times New Roman" w:cs="Times New Roman"/>
          <w:sz w:val="28"/>
          <w:szCs w:val="28"/>
        </w:rPr>
        <w:t>ри проведении технического обслуживания и ремонта транспортеров должны выполняться требования действующих нормативных документов:</w:t>
      </w:r>
    </w:p>
    <w:p w:rsidR="00AB3A0E" w:rsidRPr="00AB3A0E" w:rsidRDefault="00AB3A0E" w:rsidP="00292F1E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B3A0E">
        <w:rPr>
          <w:rFonts w:eastAsia="Times New Roman" w:cs="Times New Roman"/>
          <w:sz w:val="28"/>
          <w:szCs w:val="28"/>
        </w:rPr>
        <w:t>-</w:t>
      </w:r>
      <w:r w:rsidRPr="00AB3A0E">
        <w:rPr>
          <w:rFonts w:eastAsia="Times New Roman" w:cs="Times New Roman"/>
          <w:sz w:val="28"/>
          <w:szCs w:val="28"/>
        </w:rPr>
        <w:tab/>
        <w:t>«Правил по охране труда при техническом обслуживании и ремонте грузовых вагонов» ПОТ РЖД-4100612-ЦБ-016-2012, Утверждены распоряжением ОАО «РЖД» от 17 января 2013 г. № 57р;</w:t>
      </w:r>
    </w:p>
    <w:p w:rsidR="00AB3A0E" w:rsidRPr="00AB3A0E" w:rsidRDefault="00AB3A0E" w:rsidP="008F641F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>«</w:t>
      </w:r>
      <w:r w:rsidR="008F641F" w:rsidRPr="008F641F">
        <w:rPr>
          <w:rFonts w:eastAsia="Times New Roman" w:cs="Times New Roman"/>
          <w:kern w:val="28"/>
          <w:sz w:val="28"/>
          <w:szCs w:val="28"/>
        </w:rPr>
        <w:t>Инструкци</w:t>
      </w:r>
      <w:r w:rsidR="008F641F">
        <w:rPr>
          <w:rFonts w:eastAsia="Times New Roman" w:cs="Times New Roman"/>
          <w:kern w:val="28"/>
          <w:sz w:val="28"/>
          <w:szCs w:val="28"/>
        </w:rPr>
        <w:t>и</w:t>
      </w:r>
      <w:r w:rsidR="008F641F" w:rsidRPr="008F641F">
        <w:rPr>
          <w:rFonts w:eastAsia="Times New Roman" w:cs="Times New Roman"/>
          <w:kern w:val="28"/>
          <w:sz w:val="28"/>
          <w:szCs w:val="28"/>
        </w:rPr>
        <w:t xml:space="preserve"> по охране труда для осмотрщика</w:t>
      </w:r>
      <w:r w:rsidR="008F641F">
        <w:rPr>
          <w:rFonts w:eastAsia="Times New Roman" w:cs="Times New Roman"/>
          <w:kern w:val="28"/>
          <w:sz w:val="28"/>
          <w:szCs w:val="28"/>
        </w:rPr>
        <w:t xml:space="preserve"> </w:t>
      </w:r>
      <w:r w:rsidR="008F641F" w:rsidRPr="008F641F">
        <w:rPr>
          <w:rFonts w:eastAsia="Times New Roman" w:cs="Times New Roman"/>
          <w:kern w:val="28"/>
          <w:sz w:val="28"/>
          <w:szCs w:val="28"/>
        </w:rPr>
        <w:t>вагонов, осмотрщика-ремонтника вагонов и слесаря по ремонту подвижного</w:t>
      </w:r>
      <w:r w:rsidR="008F641F">
        <w:rPr>
          <w:rFonts w:eastAsia="Times New Roman" w:cs="Times New Roman"/>
          <w:kern w:val="28"/>
          <w:sz w:val="28"/>
          <w:szCs w:val="28"/>
        </w:rPr>
        <w:t xml:space="preserve"> </w:t>
      </w:r>
      <w:r w:rsidR="008F641F" w:rsidRPr="008F641F">
        <w:rPr>
          <w:rFonts w:eastAsia="Times New Roman" w:cs="Times New Roman"/>
          <w:kern w:val="28"/>
          <w:sz w:val="28"/>
          <w:szCs w:val="28"/>
        </w:rPr>
        <w:t>состава в вагонном хозяйстве ОАО «РЖД» МОТ РЖД-4100612-ЦВ-014-2013</w:t>
      </w:r>
      <w:r w:rsidRPr="00AB3A0E">
        <w:rPr>
          <w:rFonts w:eastAsia="Times New Roman" w:cs="Times New Roman"/>
          <w:kern w:val="28"/>
          <w:sz w:val="28"/>
          <w:szCs w:val="28"/>
        </w:rPr>
        <w:t>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>Другой действующей нормативно-технической документации, содержащей требования охраны труда.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2.2</w:t>
      </w:r>
      <w:proofErr w:type="gramStart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ab/>
        <w:t>К</w:t>
      </w:r>
      <w:proofErr w:type="gram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 работе по техническому обслуживанию и ремонту транспортеров допускаются лица, достигшие возраста восемнадцати лет, прошедшие обучение и проверку знаний по специальности и охране труда, прошедшие обязательный предварительный медицинский осмотр при поступлении на работу, вводный и первичный инструктаж на рабочем месте по охране труда, противопожарный инструктаж, стажировку и первичную проверку знаний требований охраны труда.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2.3</w:t>
      </w:r>
      <w:proofErr w:type="gramStart"/>
      <w:r>
        <w:rPr>
          <w:rFonts w:eastAsia="Times New Roman" w:cs="Times New Roman"/>
          <w:bCs/>
          <w:kern w:val="28"/>
          <w:sz w:val="28"/>
          <w:szCs w:val="28"/>
        </w:rPr>
        <w:t xml:space="preserve"> 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В</w:t>
      </w:r>
      <w:proofErr w:type="gram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 процессе работы осмотрщик и слесарь должны проходить в установленном порядке периодические медицинские осмотры, повторный инструктаж не реже одного раза в три месяца, а также внеплановый и целев</w:t>
      </w:r>
      <w:r w:rsidR="00292F1E">
        <w:rPr>
          <w:rFonts w:eastAsia="Times New Roman" w:cs="Times New Roman"/>
          <w:bCs/>
          <w:kern w:val="28"/>
          <w:sz w:val="28"/>
          <w:szCs w:val="28"/>
        </w:rPr>
        <w:t>ой инструктажи по охране труда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, обучение по охране труда, периодическую и внеочередную проверку знаний требований охраны труда.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 xml:space="preserve">2.4 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Осмотрщик, осмотрщик-ремонтник и слесарь должны проходить периодическое, не реже одного раза в год, </w:t>
      </w:r>
      <w:proofErr w:type="gramStart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обучение по оказанию</w:t>
      </w:r>
      <w:proofErr w:type="gram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 первой помощи пострадавшим.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t xml:space="preserve">Вновь принимаемые на работу проходят </w:t>
      </w:r>
      <w:proofErr w:type="gramStart"/>
      <w:r w:rsidRPr="00AB3A0E">
        <w:rPr>
          <w:rFonts w:eastAsia="Times New Roman" w:cs="Times New Roman"/>
          <w:bCs/>
          <w:kern w:val="28"/>
          <w:sz w:val="28"/>
          <w:szCs w:val="28"/>
        </w:rPr>
        <w:t>обучение по оказанию</w:t>
      </w:r>
      <w:proofErr w:type="gramEnd"/>
      <w:r w:rsidRPr="00AB3A0E">
        <w:rPr>
          <w:rFonts w:eastAsia="Times New Roman" w:cs="Times New Roman"/>
          <w:bCs/>
          <w:kern w:val="28"/>
          <w:sz w:val="28"/>
          <w:szCs w:val="28"/>
        </w:rPr>
        <w:t xml:space="preserve"> первой помощи пострадавшим в сроки, установленные работодателем, но не позднее одного месяца после приема на работу.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2.</w:t>
      </w:r>
      <w:r w:rsidR="008F641F">
        <w:rPr>
          <w:rFonts w:eastAsia="Times New Roman" w:cs="Times New Roman"/>
          <w:bCs/>
          <w:kern w:val="28"/>
          <w:sz w:val="28"/>
          <w:szCs w:val="28"/>
        </w:rPr>
        <w:t>5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ab/>
        <w:t>Осмотрщики-ремонтники перед началом работы должны надеть полагающуюся им спецодежду, сигнальные жилеты.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>
        <w:rPr>
          <w:rFonts w:eastAsia="Times New Roman" w:cs="Times New Roman"/>
          <w:kern w:val="28"/>
          <w:sz w:val="28"/>
          <w:szCs w:val="28"/>
        </w:rPr>
        <w:t>2.</w:t>
      </w:r>
      <w:r w:rsidR="008F641F">
        <w:rPr>
          <w:rFonts w:eastAsia="Times New Roman" w:cs="Times New Roman"/>
          <w:kern w:val="28"/>
          <w:sz w:val="28"/>
          <w:szCs w:val="28"/>
        </w:rPr>
        <w:t>6</w:t>
      </w:r>
      <w:r>
        <w:rPr>
          <w:rFonts w:eastAsia="Times New Roman" w:cs="Times New Roman"/>
          <w:kern w:val="28"/>
          <w:sz w:val="28"/>
          <w:szCs w:val="28"/>
        </w:rPr>
        <w:t xml:space="preserve"> </w:t>
      </w:r>
      <w:r w:rsidR="00AB3A0E" w:rsidRPr="00AB3A0E">
        <w:rPr>
          <w:rFonts w:eastAsia="Times New Roman" w:cs="Times New Roman"/>
          <w:kern w:val="28"/>
          <w:sz w:val="28"/>
          <w:szCs w:val="28"/>
        </w:rPr>
        <w:t xml:space="preserve">Осмотрщик, осмотрщик-ремонтник и слесарь </w:t>
      </w:r>
      <w:proofErr w:type="gramStart"/>
      <w:r w:rsidR="00AB3A0E" w:rsidRPr="00AB3A0E">
        <w:rPr>
          <w:rFonts w:eastAsia="Times New Roman" w:cs="Times New Roman"/>
          <w:kern w:val="28"/>
          <w:sz w:val="28"/>
          <w:szCs w:val="28"/>
        </w:rPr>
        <w:t>обязаны</w:t>
      </w:r>
      <w:proofErr w:type="gramEnd"/>
      <w:r w:rsidR="00AB3A0E" w:rsidRPr="00AB3A0E">
        <w:rPr>
          <w:rFonts w:eastAsia="Times New Roman" w:cs="Times New Roman"/>
          <w:kern w:val="28"/>
          <w:sz w:val="28"/>
          <w:szCs w:val="28"/>
        </w:rPr>
        <w:t>: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выполнять только входящую в их обязанности или порученную мастером (бригадиром) работу;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соблюдать меры пожарной безопасности, обладать практическими навыками использования противопожарного оборудования и инвентаря;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содержать в исправном состоянии и чистоте инструмент, приспособления, инвентарь, средства индивидуальной защиты (далее СИЗ);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внимательно следить за сигналами и распоряжениями руководителя работ (мастера, бригадира) и выполнять его команды;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lastRenderedPageBreak/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выполнять требования запрещающих, предупреждающих, указательных и предписывающих знаков, надписей и сигналов, подаваемых водителями транспортных средств и крановщиками кранов;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быть предельно внимательными в движения </w:t>
      </w:r>
      <w:r w:rsidR="007952D8">
        <w:rPr>
          <w:rFonts w:eastAsia="Times New Roman" w:cs="Times New Roman"/>
          <w:kern w:val="28"/>
          <w:sz w:val="28"/>
          <w:szCs w:val="28"/>
        </w:rPr>
        <w:t>авто</w:t>
      </w:r>
      <w:r w:rsidRPr="00AB3A0E">
        <w:rPr>
          <w:rFonts w:eastAsia="Times New Roman" w:cs="Times New Roman"/>
          <w:kern w:val="28"/>
          <w:sz w:val="28"/>
          <w:szCs w:val="28"/>
        </w:rPr>
        <w:t>транспорта;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проходить по территории депо и железнодорожных станций по установленным маршрутам, пешеходным дорожкам, проходам и переходам;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соблюдать меры безопасности при переходе железнодорожных путей для осмотра и ремонта вагонов;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соблюдать правила внутреннего трудового распорядка и установленный режим труда и отдыха. При работе на открытом воздухе в зимнее время для предотвращения переохлаждения и обморожения осмотрщик, осмотрщик-ремонтник и слесарь должны использовать предусмотренные перерывы в работе для обогревания в зависимости от температуры наружного воздуха и скорости движения ветра;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уметь оказывать первую помощь при травмах, пользоваться аптечкой первой помощи.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 xml:space="preserve">2.7 </w:t>
      </w:r>
      <w:r w:rsidR="00AB3A0E" w:rsidRPr="00AB3A0E">
        <w:rPr>
          <w:rFonts w:eastAsia="Times New Roman" w:cs="Times New Roman"/>
          <w:kern w:val="28"/>
          <w:sz w:val="28"/>
          <w:szCs w:val="28"/>
        </w:rPr>
        <w:t>Осмотрщик, осмотрщик ремонтник и слесарь, выполняющие ТО и ремонт грузовых вагонов, должны знать: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технологию обслуживания и ремонта грузовых вагонов;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порядок ограждения составов и отдельных групп грузовых вагонов, установленный технологическим процессом работы ПТО, инструкцией по производству маневровой работы, разработанными с учетом местных условий;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действие на человека опасных и вредных производственных факторов, возникающих во время работы, способы защиты и правила оказания первой помощи;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требования производственной санитарии, электробезопасности и пожарной безопасности;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правила применения и использования противопожарного оборудования и инвентаря;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видимые и звуковые сигналы, обеспечивающие безопасность движения, знаки безопасности;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kern w:val="28"/>
          <w:sz w:val="28"/>
          <w:szCs w:val="28"/>
        </w:rPr>
      </w:pPr>
      <w:r w:rsidRPr="00AB3A0E">
        <w:rPr>
          <w:rFonts w:eastAsia="Times New Roman" w:cs="Times New Roman"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kern w:val="28"/>
          <w:sz w:val="28"/>
          <w:szCs w:val="28"/>
        </w:rPr>
        <w:tab/>
        <w:t xml:space="preserve"> места расположения аптечки или сумки с необходимыми медикаментами и перевязочными материалами.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2.8</w:t>
      </w:r>
      <w:proofErr w:type="gramStart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ab/>
        <w:t>П</w:t>
      </w:r>
      <w:proofErr w:type="gram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ри техническом обслуживании и ремонте транспортеров на работников могут воздействовать следующие основные опасные и вредные производственные факторы: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 движущийся железнодорожный подвижной состав, транспортные средства, машины и механизмы;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 падающие с высоты предметы и инструмент;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 повышенные уровни шума и вибрации на рабочем месте;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 повышенное значение напряжения в электрической цепи, замыкание которой может произойти через тело человека;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 повышенная запыленность и загазованность воздуха рабочей зоны;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lastRenderedPageBreak/>
        <w:t>-</w:t>
      </w:r>
      <w:r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 повышенная или пониженная температура воздуха рабочей зоны;</w:t>
      </w:r>
    </w:p>
    <w:p w:rsidR="00AB3A0E" w:rsidRPr="00AB3A0E" w:rsidRDefault="00AB3A0E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 w:rsidRPr="00AB3A0E">
        <w:rPr>
          <w:rFonts w:eastAsia="Times New Roman" w:cs="Times New Roman"/>
          <w:bCs/>
          <w:kern w:val="28"/>
          <w:sz w:val="28"/>
          <w:szCs w:val="28"/>
        </w:rPr>
        <w:t>-</w:t>
      </w:r>
      <w:r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 острые кромки, заусенцы и шероховатость на поверхностях заготовок, инструментов и оборудования.</w:t>
      </w:r>
    </w:p>
    <w:p w:rsidR="00AB3A0E" w:rsidRPr="00AB3A0E" w:rsidRDefault="00DF1C61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2.9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ab/>
        <w:t>Уровни шума и вибраций на рабочих местах не должны превышать значений ГОСТ 12.1.003 и ГОСТ 12.1.012.</w:t>
      </w:r>
    </w:p>
    <w:p w:rsidR="00AB3A0E" w:rsidRDefault="00DF1C61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2.10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Освещенность рабочих мест в производственных помещениях, на открытых площадках депо должна соответствовать требованиям </w:t>
      </w:r>
      <w:r>
        <w:rPr>
          <w:rFonts w:eastAsia="Times New Roman" w:cs="Times New Roman"/>
          <w:bCs/>
          <w:kern w:val="28"/>
          <w:sz w:val="28"/>
          <w:szCs w:val="28"/>
        </w:rPr>
        <w:t xml:space="preserve">              </w:t>
      </w:r>
      <w:r w:rsidR="008F641F">
        <w:rPr>
          <w:rFonts w:eastAsia="Times New Roman" w:cs="Times New Roman"/>
          <w:bCs/>
          <w:kern w:val="28"/>
          <w:sz w:val="28"/>
          <w:szCs w:val="28"/>
        </w:rPr>
        <w:t xml:space="preserve">СНиП 23-05 и ГОСТ </w:t>
      </w:r>
      <w:proofErr w:type="gramStart"/>
      <w:r w:rsidR="008F641F">
        <w:rPr>
          <w:rFonts w:eastAsia="Times New Roman" w:cs="Times New Roman"/>
          <w:bCs/>
          <w:kern w:val="28"/>
          <w:sz w:val="28"/>
          <w:szCs w:val="28"/>
        </w:rPr>
        <w:t>Р</w:t>
      </w:r>
      <w:proofErr w:type="gramEnd"/>
      <w:r w:rsidR="008F641F">
        <w:rPr>
          <w:rFonts w:eastAsia="Times New Roman" w:cs="Times New Roman"/>
          <w:bCs/>
          <w:kern w:val="28"/>
          <w:sz w:val="28"/>
          <w:szCs w:val="28"/>
        </w:rPr>
        <w:t xml:space="preserve"> 54984-2012.</w:t>
      </w:r>
    </w:p>
    <w:p w:rsidR="001366DF" w:rsidRDefault="001366DF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8F641F" w:rsidRDefault="008F641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8F641F" w:rsidRDefault="008F641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8F641F" w:rsidRDefault="008F641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8F641F" w:rsidRDefault="008F641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0E6E92" w:rsidRDefault="000E6E92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0E6E92" w:rsidRDefault="000E6E92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0E6E92" w:rsidRDefault="000E6E92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1366DF" w:rsidRDefault="001366D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  <w:r w:rsidRPr="001366DF">
        <w:rPr>
          <w:rFonts w:eastAsia="Times New Roman" w:cs="Times New Roman"/>
          <w:b/>
          <w:bCs/>
          <w:kern w:val="28"/>
          <w:sz w:val="28"/>
          <w:szCs w:val="28"/>
        </w:rPr>
        <w:lastRenderedPageBreak/>
        <w:t>3. Требования к маневровым работам и ограждению</w:t>
      </w:r>
    </w:p>
    <w:p w:rsidR="00A5444F" w:rsidRPr="001366DF" w:rsidRDefault="00A5444F" w:rsidP="00DF1C61">
      <w:pPr>
        <w:ind w:firstLine="540"/>
        <w:jc w:val="both"/>
        <w:rPr>
          <w:rFonts w:eastAsia="Times New Roman" w:cs="Times New Roman"/>
          <w:b/>
          <w:bCs/>
          <w:kern w:val="28"/>
          <w:sz w:val="28"/>
          <w:szCs w:val="28"/>
        </w:rPr>
      </w:pPr>
    </w:p>
    <w:p w:rsidR="00AB3A0E" w:rsidRPr="00AB3A0E" w:rsidRDefault="001366DF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3.1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ab/>
        <w:t xml:space="preserve">Маневровая работа и ограждение транспортеров на железнодорожных путях депо и их производственных подразделений должны производиться в соответствии с Правилами технической эксплуатации железных дорог Российской Федерации, Инструкцией по движению поездов и маневровой работе на железных дорогах Российской Федерации. А также </w:t>
      </w:r>
      <w:proofErr w:type="gramStart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согласно</w:t>
      </w:r>
      <w:proofErr w:type="gram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 технологического процесса и инструкции по производству маневровой работы, разработанными с учетом местных условий и утвержденными в установленном порядке.</w:t>
      </w:r>
    </w:p>
    <w:p w:rsidR="00AB3A0E" w:rsidRPr="00AB3A0E" w:rsidRDefault="001366DF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3.2</w:t>
      </w:r>
      <w:r w:rsidR="00DF1C61">
        <w:rPr>
          <w:rFonts w:eastAsia="Times New Roman" w:cs="Times New Roman"/>
          <w:bCs/>
          <w:kern w:val="28"/>
          <w:sz w:val="28"/>
          <w:szCs w:val="28"/>
        </w:rPr>
        <w:t xml:space="preserve"> 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Ограждение </w:t>
      </w:r>
      <w:proofErr w:type="gramStart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путей</w:t>
      </w:r>
      <w:proofErr w:type="gram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 на которых производится осмотр, техническое обслуживание и текущий </w:t>
      </w:r>
      <w:proofErr w:type="spellStart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отцепочный</w:t>
      </w:r>
      <w:proofErr w:type="spell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 xml:space="preserve"> ремонт транспортеров, может быть централизовано. Централизованное ограждение составов и вагонов должно осуществляться только оператором (диспетчером) ПТО, а где они отсутствуют дежурным по станции (маневровым диспетчером).</w:t>
      </w:r>
    </w:p>
    <w:p w:rsidR="00AB3A0E" w:rsidRPr="00AB3A0E" w:rsidRDefault="001366DF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3.3</w:t>
      </w:r>
      <w:proofErr w:type="gramStart"/>
      <w:r w:rsidR="00DF1C61">
        <w:rPr>
          <w:rFonts w:eastAsia="Times New Roman" w:cs="Times New Roman"/>
          <w:bCs/>
          <w:kern w:val="28"/>
          <w:sz w:val="28"/>
          <w:szCs w:val="28"/>
        </w:rPr>
        <w:t xml:space="preserve"> 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П</w:t>
      </w:r>
      <w:proofErr w:type="gramEnd"/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ри отсутствии централизованного ограждения транспортеры ограждаются переносными сигналами (днем - прямоугольными щитами, окрашенными в красный цвет, а ночью - сигнальными фонарями</w:t>
      </w:r>
      <w:r w:rsidR="00D908DB">
        <w:rPr>
          <w:rFonts w:eastAsia="Times New Roman" w:cs="Times New Roman"/>
          <w:bCs/>
          <w:kern w:val="28"/>
          <w:sz w:val="28"/>
          <w:szCs w:val="28"/>
        </w:rPr>
        <w:t xml:space="preserve"> </w:t>
      </w:r>
      <w:r w:rsidR="00D908DB" w:rsidRPr="00D908DB">
        <w:rPr>
          <w:rFonts w:eastAsia="Times New Roman" w:cs="Times New Roman"/>
          <w:bCs/>
          <w:kern w:val="28"/>
          <w:sz w:val="28"/>
          <w:szCs w:val="28"/>
        </w:rPr>
        <w:t>красного цвета</w:t>
      </w:r>
      <w:r w:rsidR="00AB3A0E" w:rsidRPr="00D908DB">
        <w:rPr>
          <w:rFonts w:eastAsia="Times New Roman" w:cs="Times New Roman"/>
          <w:bCs/>
          <w:i/>
          <w:kern w:val="28"/>
          <w:sz w:val="28"/>
          <w:szCs w:val="28"/>
        </w:rPr>
        <w:t xml:space="preserve">). 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Переносные сигналы ограждения должны устанавливаться на оси пути на расстоянии не менее 50 м от крайних вагонов. Стрелочные переводы запираются на замок.</w:t>
      </w:r>
    </w:p>
    <w:p w:rsidR="00AB3A0E" w:rsidRPr="00AB3A0E" w:rsidRDefault="001366DF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3.4</w:t>
      </w:r>
      <w:r w:rsidR="00DF1C61">
        <w:rPr>
          <w:rFonts w:eastAsia="Times New Roman" w:cs="Times New Roman"/>
          <w:bCs/>
          <w:kern w:val="28"/>
          <w:sz w:val="28"/>
          <w:szCs w:val="28"/>
        </w:rPr>
        <w:t xml:space="preserve"> 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Вагон или группу вагонов, ремонтируемых на специально выделенных путях, помимо постоянных переносных сигналов, ограждают дополнительно спаренными тормозными башмаками, которые располагают на обоих рельсах на расстоянии не менее 25 м от крайнего вагона или против предельного столбика, если расстояние до него меньше 25 м.</w:t>
      </w:r>
    </w:p>
    <w:p w:rsidR="00AB3A0E" w:rsidRPr="00AB3A0E" w:rsidRDefault="001366DF" w:rsidP="00DF1C61">
      <w:pPr>
        <w:ind w:firstLine="540"/>
        <w:jc w:val="both"/>
        <w:rPr>
          <w:rFonts w:eastAsia="Times New Roman" w:cs="Times New Roman"/>
          <w:bCs/>
          <w:kern w:val="28"/>
          <w:sz w:val="28"/>
          <w:szCs w:val="28"/>
        </w:rPr>
      </w:pPr>
      <w:r>
        <w:rPr>
          <w:rFonts w:eastAsia="Times New Roman" w:cs="Times New Roman"/>
          <w:bCs/>
          <w:kern w:val="28"/>
          <w:sz w:val="28"/>
          <w:szCs w:val="28"/>
        </w:rPr>
        <w:t>3.5</w:t>
      </w:r>
      <w:r w:rsidR="00DF1C61">
        <w:rPr>
          <w:rFonts w:eastAsia="Times New Roman" w:cs="Times New Roman"/>
          <w:bCs/>
          <w:kern w:val="28"/>
          <w:sz w:val="28"/>
          <w:szCs w:val="28"/>
        </w:rPr>
        <w:t xml:space="preserve"> </w:t>
      </w:r>
      <w:r w:rsidR="00AB3A0E" w:rsidRPr="00AB3A0E">
        <w:rPr>
          <w:rFonts w:eastAsia="Times New Roman" w:cs="Times New Roman"/>
          <w:bCs/>
          <w:kern w:val="28"/>
          <w:sz w:val="28"/>
          <w:szCs w:val="28"/>
        </w:rPr>
        <w:t>Ограждение места работ производится на период их выполнения и снимается после их окончания по указанию лица, ответственного за производство работ.</w:t>
      </w:r>
    </w:p>
    <w:p w:rsidR="00AB3A0E" w:rsidRPr="00AB3A0E" w:rsidRDefault="00AB3A0E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AB3A0E" w:rsidRPr="00AB3A0E" w:rsidRDefault="00AB3A0E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1366DF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</w:p>
    <w:p w:rsidR="00AB3A0E" w:rsidRDefault="001366DF" w:rsidP="00DF1C61">
      <w:pPr>
        <w:spacing w:before="120"/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1366DF">
        <w:rPr>
          <w:rFonts w:eastAsia="Times New Roman" w:cs="Times New Roman"/>
          <w:b/>
          <w:sz w:val="28"/>
          <w:szCs w:val="28"/>
        </w:rPr>
        <w:lastRenderedPageBreak/>
        <w:t>4</w:t>
      </w:r>
      <w:r w:rsidR="00AB3A0E" w:rsidRPr="001366DF">
        <w:rPr>
          <w:rFonts w:eastAsia="Times New Roman" w:cs="Times New Roman"/>
          <w:b/>
          <w:sz w:val="28"/>
          <w:szCs w:val="28"/>
        </w:rPr>
        <w:t xml:space="preserve"> Правила технического обслуживания и текущего </w:t>
      </w:r>
      <w:proofErr w:type="spellStart"/>
      <w:r w:rsidR="00AB3A0E" w:rsidRPr="001366DF">
        <w:rPr>
          <w:rFonts w:eastAsia="Times New Roman" w:cs="Times New Roman"/>
          <w:b/>
          <w:sz w:val="28"/>
          <w:szCs w:val="28"/>
        </w:rPr>
        <w:t>отцепочного</w:t>
      </w:r>
      <w:proofErr w:type="spellEnd"/>
      <w:r w:rsidR="00AB3A0E" w:rsidRPr="001366DF">
        <w:rPr>
          <w:rFonts w:eastAsia="Times New Roman" w:cs="Times New Roman"/>
          <w:b/>
          <w:sz w:val="28"/>
          <w:szCs w:val="28"/>
        </w:rPr>
        <w:t xml:space="preserve"> ремонта транспортеров.</w:t>
      </w:r>
    </w:p>
    <w:p w:rsidR="001366DF" w:rsidRPr="001366DF" w:rsidRDefault="001366DF" w:rsidP="00DF1C61">
      <w:pPr>
        <w:spacing w:before="120"/>
        <w:ind w:firstLine="540"/>
        <w:jc w:val="both"/>
        <w:rPr>
          <w:rFonts w:eastAsia="Times New Roman" w:cs="Times New Roman"/>
          <w:sz w:val="28"/>
          <w:szCs w:val="28"/>
        </w:rPr>
      </w:pPr>
      <w:r w:rsidRPr="001366DF">
        <w:rPr>
          <w:rFonts w:eastAsia="Times New Roman" w:cs="Times New Roman"/>
          <w:sz w:val="28"/>
          <w:szCs w:val="28"/>
        </w:rPr>
        <w:t>4.1</w:t>
      </w:r>
      <w:r>
        <w:rPr>
          <w:rFonts w:eastAsia="Times New Roman" w:cs="Times New Roman"/>
          <w:sz w:val="28"/>
          <w:szCs w:val="28"/>
        </w:rPr>
        <w:t xml:space="preserve"> Система технического обслуживания транспортеров предусматривает:</w:t>
      </w:r>
    </w:p>
    <w:p w:rsidR="001366DF" w:rsidRPr="001366DF" w:rsidRDefault="001366DF" w:rsidP="001366DF">
      <w:pPr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1366DF">
        <w:rPr>
          <w:rFonts w:eastAsia="Times New Roman" w:cs="Times New Roman"/>
          <w:sz w:val="28"/>
          <w:szCs w:val="28"/>
        </w:rPr>
        <w:t>Техническое обслуживание №1 (ТО-1) – выполнение комплекса работ по поддержанию работоспособности транспортеров в пути следования – производится:</w:t>
      </w:r>
    </w:p>
    <w:p w:rsidR="001366DF" w:rsidRPr="00AB3A0E" w:rsidRDefault="001366DF" w:rsidP="001366DF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E73A9D">
        <w:rPr>
          <w:rFonts w:eastAsia="Times New Roman" w:cs="Times New Roman"/>
          <w:sz w:val="28"/>
          <w:szCs w:val="28"/>
        </w:rPr>
        <w:t>-</w:t>
      </w:r>
      <w:r w:rsidRPr="00E73A9D">
        <w:rPr>
          <w:rFonts w:eastAsia="Times New Roman" w:cs="Times New Roman"/>
          <w:sz w:val="28"/>
          <w:szCs w:val="28"/>
        </w:rPr>
        <w:tab/>
        <w:t xml:space="preserve"> при контроле технического состояния транспортеров во время </w:t>
      </w:r>
      <w:r w:rsidRPr="00AB3A0E">
        <w:rPr>
          <w:rFonts w:eastAsia="Times New Roman" w:cs="Times New Roman"/>
          <w:sz w:val="28"/>
          <w:szCs w:val="28"/>
        </w:rPr>
        <w:t xml:space="preserve">приема </w:t>
      </w:r>
      <w:proofErr w:type="gramStart"/>
      <w:r w:rsidRPr="00AB3A0E">
        <w:rPr>
          <w:rFonts w:eastAsia="Times New Roman" w:cs="Times New Roman"/>
          <w:sz w:val="28"/>
          <w:szCs w:val="28"/>
        </w:rPr>
        <w:t>–п</w:t>
      </w:r>
      <w:proofErr w:type="gramEnd"/>
      <w:r w:rsidRPr="00AB3A0E">
        <w:rPr>
          <w:rFonts w:eastAsia="Times New Roman" w:cs="Times New Roman"/>
          <w:sz w:val="28"/>
          <w:szCs w:val="28"/>
        </w:rPr>
        <w:t>ередачи по межгосударственным передаточным железнодорожным станциям.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B3A0E">
        <w:rPr>
          <w:rFonts w:eastAsia="Times New Roman" w:cs="Times New Roman"/>
          <w:sz w:val="28"/>
          <w:szCs w:val="28"/>
        </w:rPr>
        <w:t>После выгрузки производится контроль технического состояния транспортеров на пунктах технического обслуживания вагонов (далее ПТО).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AB3A0E">
        <w:rPr>
          <w:rFonts w:eastAsia="Times New Roman" w:cs="Times New Roman"/>
          <w:sz w:val="28"/>
          <w:szCs w:val="28"/>
        </w:rPr>
        <w:t>Техническое обслуживание №2 (ТО-2) – выполнение комплекса работ по восстановлению работоспособности узлов и укрупненного ремонта оборудования транспортёров перед погрузкой – транспортёрам сочленённого и сцепного типа грузоподъёмностью 120-500 т в специализированных вагонных депо, а других типов транспортёров – на ПТО эксплуатационных депо.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AB3A0E">
        <w:rPr>
          <w:rFonts w:eastAsia="Times New Roman" w:cs="Times New Roman"/>
          <w:sz w:val="28"/>
          <w:szCs w:val="28"/>
        </w:rPr>
        <w:t>Техническое обслуживание №3 (ТО-3) – единая техническая ревизия и укрупнённый ремонт специального оборудования - производиться только транспортёрам сочленённого типа грузоподъёмностью 120-500 т, выполняется один раз в год в вагонном депо.</w:t>
      </w:r>
    </w:p>
    <w:p w:rsidR="001366DF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B3A0E">
        <w:rPr>
          <w:rFonts w:eastAsia="Times New Roman" w:cs="Times New Roman"/>
          <w:sz w:val="28"/>
          <w:szCs w:val="28"/>
        </w:rPr>
        <w:t>Техническое обслуживание транспортеров сочлененного типа в пути следования производится работниками ПТО при участии работников обслуживающих бригад, сопровождающих транспортеры, под руководством начальника вагонов-транспортеров.</w:t>
      </w:r>
    </w:p>
    <w:p w:rsidR="00A5444F" w:rsidRPr="00AB3A0E" w:rsidRDefault="00A5444F" w:rsidP="00A5444F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B3A0E">
        <w:rPr>
          <w:rFonts w:eastAsia="Times New Roman" w:cs="Times New Roman"/>
          <w:sz w:val="28"/>
          <w:szCs w:val="28"/>
        </w:rPr>
        <w:t>При подаче транспортёров в эксплуатационное депо или на специализированные пути для производства технического обслуживания в объёме ТО-3 (кроме ТСЧ), ТОР на эти транспортёры оформляется уведомление на ремонт вагона формы ВУ-23М.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4.2</w:t>
      </w:r>
      <w:r w:rsidRPr="00AB3A0E">
        <w:rPr>
          <w:rFonts w:eastAsia="Times New Roman" w:cs="Times New Roman"/>
          <w:sz w:val="28"/>
          <w:szCs w:val="28"/>
        </w:rPr>
        <w:tab/>
        <w:t>Технический осмотр транспортеров сочлененного типа (далее ТСЧ) с проверкой состояния крепления груза, состояние деталей и узлов транспортеров</w:t>
      </w:r>
      <w:r w:rsidRPr="00AB3A0E">
        <w:rPr>
          <w:rFonts w:eastAsia="Times New Roman" w:cs="Times New Roman"/>
          <w:b/>
        </w:rPr>
        <w:t xml:space="preserve"> </w:t>
      </w:r>
      <w:r w:rsidR="001222EF" w:rsidRPr="001222EF">
        <w:rPr>
          <w:rFonts w:eastAsia="Times New Roman" w:cs="Times New Roman"/>
          <w:sz w:val="28"/>
          <w:szCs w:val="28"/>
        </w:rPr>
        <w:t>производится работниками ПТО при участии работников обслуживающих бригад, сопровождающих транспортеры, под руководством начальника вагонов-транспортеров</w:t>
      </w:r>
      <w:r w:rsidRPr="00AB3A0E">
        <w:rPr>
          <w:rFonts w:eastAsia="Times New Roman" w:cs="Times New Roman"/>
          <w:sz w:val="28"/>
          <w:szCs w:val="28"/>
        </w:rPr>
        <w:t>, технический осмотр производится механиками обслуживающих бригад, сопровождающих транспортеры.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4.3</w:t>
      </w:r>
      <w:r w:rsidRPr="00AB3A0E">
        <w:rPr>
          <w:rFonts w:eastAsia="Times New Roman" w:cs="Times New Roman"/>
          <w:sz w:val="28"/>
          <w:szCs w:val="28"/>
        </w:rPr>
        <w:tab/>
        <w:t>Текущий ремонт (ТР</w:t>
      </w:r>
      <w:proofErr w:type="gramStart"/>
      <w:r w:rsidRPr="00AB3A0E">
        <w:rPr>
          <w:rFonts w:eastAsia="Times New Roman" w:cs="Times New Roman"/>
          <w:sz w:val="28"/>
          <w:szCs w:val="28"/>
        </w:rPr>
        <w:t>1</w:t>
      </w:r>
      <w:proofErr w:type="gramEnd"/>
      <w:r w:rsidRPr="00AB3A0E">
        <w:rPr>
          <w:rFonts w:eastAsia="Times New Roman" w:cs="Times New Roman"/>
          <w:sz w:val="28"/>
          <w:szCs w:val="28"/>
        </w:rPr>
        <w:t xml:space="preserve"> или ТР2) – обеспечение восстановления работоспособности транспортеров - производится в пути следования</w:t>
      </w:r>
      <w:r w:rsidR="00D908DB">
        <w:rPr>
          <w:rFonts w:eastAsia="Times New Roman" w:cs="Times New Roman"/>
          <w:sz w:val="28"/>
          <w:szCs w:val="28"/>
        </w:rPr>
        <w:t xml:space="preserve"> с переводом вагонов нерабочий парк, оформлением уведомления</w:t>
      </w:r>
      <w:r w:rsidR="00A767ED">
        <w:rPr>
          <w:rFonts w:eastAsia="Times New Roman" w:cs="Times New Roman"/>
          <w:sz w:val="28"/>
          <w:szCs w:val="28"/>
        </w:rPr>
        <w:t xml:space="preserve"> формы       ВУ-23м, ВУ-23ЭТД и передачей сообщения 1353, в случае необходимости передислокации вагона в ремонт помимо ВУ-23м, ВУ-23ЭТД оформляется сопроводительный листок формы ВУ-26м, ВУ-26ЭТД</w:t>
      </w:r>
      <w:r w:rsidRPr="00AB3A0E">
        <w:rPr>
          <w:rFonts w:eastAsia="Times New Roman" w:cs="Times New Roman"/>
          <w:sz w:val="28"/>
          <w:szCs w:val="28"/>
        </w:rPr>
        <w:t xml:space="preserve"> работниками ПТО.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 w:val="28"/>
          <w:szCs w:val="28"/>
        </w:rPr>
        <w:lastRenderedPageBreak/>
        <w:t>4.4</w:t>
      </w:r>
      <w:r w:rsidRPr="00AB3A0E">
        <w:rPr>
          <w:rFonts w:eastAsia="Times New Roman" w:cs="Times New Roman"/>
          <w:sz w:val="28"/>
          <w:szCs w:val="28"/>
        </w:rPr>
        <w:tab/>
        <w:t xml:space="preserve">При поступлении порожнего транспортёра в </w:t>
      </w:r>
      <w:proofErr w:type="gramStart"/>
      <w:r w:rsidRPr="00AB3A0E">
        <w:rPr>
          <w:rFonts w:eastAsia="Times New Roman" w:cs="Times New Roman"/>
          <w:sz w:val="28"/>
          <w:szCs w:val="28"/>
        </w:rPr>
        <w:t>ТР</w:t>
      </w:r>
      <w:proofErr w:type="gramEnd"/>
      <w:r w:rsidRPr="00AB3A0E">
        <w:rPr>
          <w:rFonts w:eastAsia="Times New Roman" w:cs="Times New Roman"/>
          <w:sz w:val="28"/>
          <w:szCs w:val="28"/>
        </w:rPr>
        <w:t xml:space="preserve"> за один месяц до наступления срока планового ремонта он направляется в специализированное вагонное депо, аттестованное для ремонта такого типа подвижного состава.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4.5</w:t>
      </w:r>
      <w:proofErr w:type="gramStart"/>
      <w:r w:rsidRPr="00AB3A0E">
        <w:rPr>
          <w:rFonts w:eastAsia="Times New Roman" w:cs="Times New Roman"/>
          <w:sz w:val="28"/>
          <w:szCs w:val="28"/>
        </w:rPr>
        <w:tab/>
        <w:t>П</w:t>
      </w:r>
      <w:proofErr w:type="gramEnd"/>
      <w:r w:rsidRPr="00AB3A0E">
        <w:rPr>
          <w:rFonts w:eastAsia="Times New Roman" w:cs="Times New Roman"/>
          <w:sz w:val="28"/>
          <w:szCs w:val="28"/>
        </w:rPr>
        <w:t>ри поступлении на дорогу транспортёров с повреждёнными, неисправными или отсутствующими узлами и деталями должен быть составлен акт формы ВУ-25, который предъявляется территориальному управлению или дирекции инфраструктуры, где производилась погрузка или выгрузка и отправление порожних транспортёров. Об этом сообщается в ЦВ и ЦД</w:t>
      </w:r>
      <w:r>
        <w:rPr>
          <w:rFonts w:eastAsia="Times New Roman" w:cs="Times New Roman"/>
          <w:sz w:val="28"/>
          <w:szCs w:val="28"/>
        </w:rPr>
        <w:t xml:space="preserve"> </w:t>
      </w:r>
      <w:r w:rsidRPr="00AB3A0E">
        <w:rPr>
          <w:rFonts w:eastAsia="Times New Roman" w:cs="Times New Roman"/>
          <w:sz w:val="28"/>
          <w:szCs w:val="28"/>
        </w:rPr>
        <w:t>ОАО «РЖД» и по согласованию с ними он направляется для ремонта на завод или в вагонное ремонтное депо.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4.6</w:t>
      </w:r>
      <w:proofErr w:type="gramStart"/>
      <w:r w:rsidRPr="00AB3A0E">
        <w:rPr>
          <w:rFonts w:eastAsia="Times New Roman" w:cs="Times New Roman"/>
          <w:sz w:val="28"/>
          <w:szCs w:val="28"/>
        </w:rPr>
        <w:tab/>
        <w:t>П</w:t>
      </w:r>
      <w:proofErr w:type="gramEnd"/>
      <w:r w:rsidRPr="00AB3A0E">
        <w:rPr>
          <w:rFonts w:eastAsia="Times New Roman" w:cs="Times New Roman"/>
          <w:sz w:val="28"/>
          <w:szCs w:val="28"/>
        </w:rPr>
        <w:t>ри поступлении на ПТО транспортёров с неисправными узлами и деталями, эксплуатационное вагонное депо должно составить акт-рекламацию формы ВУ-41М на узлы и детали вагона, не выдержавшие гарантийного срока после изготовления, ремонта, модернизации и предъявить соответственно заводам-изготовителям, заводам или вагонным депо, производившим ремонт установленным порядком.</w:t>
      </w:r>
    </w:p>
    <w:p w:rsidR="001366DF" w:rsidRPr="00AB3A0E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4.7</w:t>
      </w:r>
      <w:r w:rsidRPr="00AB3A0E">
        <w:rPr>
          <w:rFonts w:eastAsia="Times New Roman" w:cs="Times New Roman"/>
          <w:sz w:val="28"/>
          <w:szCs w:val="28"/>
        </w:rPr>
        <w:tab/>
      </w:r>
      <w:r w:rsidR="001222EF">
        <w:rPr>
          <w:rFonts w:eastAsia="Times New Roman" w:cs="Times New Roman"/>
          <w:sz w:val="28"/>
          <w:szCs w:val="28"/>
        </w:rPr>
        <w:t>Пункт технического обслуживания или его подразделения</w:t>
      </w:r>
      <w:r w:rsidRPr="00AB3A0E">
        <w:rPr>
          <w:rFonts w:eastAsia="Times New Roman" w:cs="Times New Roman"/>
          <w:sz w:val="28"/>
          <w:szCs w:val="28"/>
        </w:rPr>
        <w:t>, производившие подготовку транспортёров к погрузке, должно обеспечивать безопасную работу транспортёра и проследование их по гарантийным участкам без отцепки от состава.</w:t>
      </w:r>
    </w:p>
    <w:p w:rsidR="001366DF" w:rsidRPr="00E73A9D" w:rsidRDefault="001366DF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4.8</w:t>
      </w:r>
      <w:r w:rsidRPr="00AB3A0E">
        <w:rPr>
          <w:rFonts w:eastAsia="Times New Roman" w:cs="Times New Roman"/>
          <w:sz w:val="28"/>
          <w:szCs w:val="28"/>
        </w:rPr>
        <w:tab/>
      </w:r>
      <w:r w:rsidRPr="00E73A9D">
        <w:rPr>
          <w:rFonts w:eastAsia="Times New Roman" w:cs="Times New Roman"/>
          <w:sz w:val="28"/>
          <w:szCs w:val="28"/>
        </w:rPr>
        <w:t xml:space="preserve">Техническое обслуживание, ремонт узлов и деталей транспортёров с узлами: ходовых частей с тележками модели 18-100, </w:t>
      </w:r>
      <w:proofErr w:type="spellStart"/>
      <w:r w:rsidRPr="00E73A9D">
        <w:rPr>
          <w:rFonts w:eastAsia="Times New Roman" w:cs="Times New Roman"/>
          <w:sz w:val="28"/>
          <w:szCs w:val="28"/>
        </w:rPr>
        <w:t>автосцепным</w:t>
      </w:r>
      <w:proofErr w:type="spellEnd"/>
      <w:r w:rsidRPr="00E73A9D">
        <w:rPr>
          <w:rFonts w:eastAsia="Times New Roman" w:cs="Times New Roman"/>
          <w:sz w:val="28"/>
          <w:szCs w:val="28"/>
        </w:rPr>
        <w:t xml:space="preserve"> устройством, тормозным оборудованием осуществляется в соответствии с требованиями действующей нормативной и технической документации, утверждённой установленным порядком в ОАО «РЖД», а также в соответствии с требованиями «Руководства по техническому обслуживанию и текущему ремонту </w:t>
      </w:r>
      <w:r w:rsidRPr="00DF1C61">
        <w:rPr>
          <w:rFonts w:eastAsia="Times New Roman" w:cs="Times New Roman"/>
          <w:sz w:val="28"/>
          <w:szCs w:val="28"/>
        </w:rPr>
        <w:t>транспортеров</w:t>
      </w:r>
      <w:r w:rsidRPr="00E73A9D">
        <w:rPr>
          <w:rFonts w:eastAsia="Times New Roman" w:cs="Times New Roman"/>
          <w:sz w:val="28"/>
          <w:szCs w:val="28"/>
        </w:rPr>
        <w:t>» РД 32 ЦВ 135-2013.</w:t>
      </w:r>
      <w:proofErr w:type="gramEnd"/>
    </w:p>
    <w:p w:rsidR="001366DF" w:rsidRPr="00AB3A0E" w:rsidRDefault="00F62F39" w:rsidP="00F62F39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4.9</w:t>
      </w:r>
      <w:r w:rsidR="001366DF" w:rsidRPr="00AB3A0E">
        <w:rPr>
          <w:rFonts w:eastAsia="Times New Roman" w:cs="Times New Roman"/>
          <w:sz w:val="28"/>
          <w:szCs w:val="28"/>
        </w:rPr>
        <w:tab/>
        <w:t>Заменяемые узлы и детали транспортёров должны отвечать требованиям ГОСТов, техническим условиям, нормативной документации, а на узлы и детали, подлежащие сертификации, должны иметься сертификаты качества.</w:t>
      </w:r>
    </w:p>
    <w:p w:rsidR="001366DF" w:rsidRPr="00AB3A0E" w:rsidRDefault="00F62F39" w:rsidP="001366DF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4.10</w:t>
      </w:r>
      <w:proofErr w:type="gramStart"/>
      <w:r w:rsidR="001366DF" w:rsidRPr="00AB3A0E">
        <w:rPr>
          <w:rFonts w:eastAsia="Times New Roman" w:cs="Times New Roman"/>
          <w:sz w:val="28"/>
          <w:szCs w:val="28"/>
        </w:rPr>
        <w:tab/>
        <w:t>П</w:t>
      </w:r>
      <w:proofErr w:type="gramEnd"/>
      <w:r w:rsidR="001366DF" w:rsidRPr="00AB3A0E">
        <w:rPr>
          <w:rFonts w:eastAsia="Times New Roman" w:cs="Times New Roman"/>
          <w:sz w:val="28"/>
          <w:szCs w:val="28"/>
        </w:rPr>
        <w:t>осле проведения ТО-3 и ТОР необходимо оформить уведомление формы ВУ-36М.</w:t>
      </w:r>
    </w:p>
    <w:p w:rsidR="00AB3A0E" w:rsidRPr="00AB3A0E" w:rsidRDefault="00AB3A0E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AB3A0E" w:rsidRPr="00AB3A0E" w:rsidRDefault="00AB3A0E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E73A9D" w:rsidRDefault="00E73A9D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F62F39" w:rsidRDefault="00F62F39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F62F39" w:rsidRDefault="00F62F39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F62F39" w:rsidRDefault="00F62F39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E73A9D" w:rsidRDefault="00E73A9D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FF77EC" w:rsidRDefault="00FF77EC" w:rsidP="00DF1C61">
      <w:pPr>
        <w:tabs>
          <w:tab w:val="left" w:pos="1049"/>
        </w:tabs>
        <w:ind w:firstLine="540"/>
        <w:jc w:val="both"/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FF77EC" w:rsidRDefault="00FF77EC" w:rsidP="00014EFB">
      <w:pPr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A30D14" w:rsidRDefault="00A30D14" w:rsidP="00014EFB">
      <w:pPr>
        <w:rPr>
          <w:rFonts w:eastAsia="Times New Roman" w:cs="Times New Roman"/>
          <w:b/>
          <w:bCs/>
          <w:spacing w:val="-6"/>
          <w:sz w:val="32"/>
          <w:szCs w:val="32"/>
        </w:rPr>
      </w:pPr>
    </w:p>
    <w:p w:rsidR="00382443" w:rsidRPr="00382443" w:rsidRDefault="00382443" w:rsidP="00382443">
      <w:pPr>
        <w:ind w:hanging="142"/>
        <w:jc w:val="center"/>
        <w:rPr>
          <w:b/>
          <w:sz w:val="28"/>
          <w:szCs w:val="28"/>
        </w:rPr>
      </w:pPr>
      <w:r w:rsidRPr="00382443">
        <w:rPr>
          <w:b/>
          <w:sz w:val="28"/>
          <w:szCs w:val="28"/>
        </w:rPr>
        <w:t>Приложение</w:t>
      </w:r>
      <w:proofErr w:type="gramStart"/>
      <w:r w:rsidRPr="00382443">
        <w:rPr>
          <w:b/>
          <w:sz w:val="28"/>
          <w:szCs w:val="28"/>
        </w:rPr>
        <w:t xml:space="preserve"> А</w:t>
      </w:r>
      <w:proofErr w:type="gramEnd"/>
    </w:p>
    <w:p w:rsidR="00382443" w:rsidRDefault="00382443" w:rsidP="00382443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382443" w:rsidRPr="00455D24" w:rsidRDefault="00382443" w:rsidP="0038244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382443" w:rsidRPr="00455D24" w:rsidRDefault="00382443" w:rsidP="00FF77EC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55D24">
        <w:rPr>
          <w:rFonts w:cs="Times New Roman"/>
          <w:sz w:val="28"/>
          <w:szCs w:val="28"/>
        </w:rPr>
        <w:t>Перечень технической документации, применяемой при ремонте транспортеров</w:t>
      </w:r>
    </w:p>
    <w:p w:rsidR="00382443" w:rsidRPr="00455D24" w:rsidRDefault="00382443" w:rsidP="0038244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455D24">
        <w:rPr>
          <w:rFonts w:cs="Times New Roman"/>
          <w:sz w:val="28"/>
          <w:szCs w:val="28"/>
        </w:rPr>
        <w:t>Таблица А</w:t>
      </w:r>
      <w:proofErr w:type="gramStart"/>
      <w:r w:rsidRPr="00455D24">
        <w:rPr>
          <w:rFonts w:cs="Times New Roman"/>
          <w:sz w:val="28"/>
          <w:szCs w:val="28"/>
        </w:rPr>
        <w:t>1</w:t>
      </w:r>
      <w:proofErr w:type="gramEnd"/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29"/>
        <w:gridCol w:w="180"/>
        <w:gridCol w:w="426"/>
        <w:gridCol w:w="141"/>
        <w:gridCol w:w="567"/>
        <w:gridCol w:w="452"/>
        <w:gridCol w:w="694"/>
        <w:gridCol w:w="272"/>
        <w:gridCol w:w="142"/>
        <w:gridCol w:w="708"/>
        <w:gridCol w:w="284"/>
        <w:gridCol w:w="425"/>
        <w:gridCol w:w="567"/>
        <w:gridCol w:w="1134"/>
        <w:gridCol w:w="68"/>
        <w:gridCol w:w="924"/>
        <w:gridCol w:w="1560"/>
        <w:gridCol w:w="567"/>
        <w:gridCol w:w="309"/>
        <w:gridCol w:w="541"/>
      </w:tblGrid>
      <w:tr w:rsidR="00382443" w:rsidRPr="006E5B37" w:rsidTr="00382443">
        <w:trPr>
          <w:gridBefore w:val="3"/>
          <w:gridAfter w:val="1"/>
          <w:wBefore w:w="1134" w:type="dxa"/>
          <w:wAfter w:w="541" w:type="dxa"/>
          <w:tblCellSpacing w:w="5" w:type="nil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6E5B37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5B3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6E5B37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5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6E5B37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5B3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</w:tc>
      </w:tr>
      <w:tr w:rsidR="00382443" w:rsidRPr="003A24FC" w:rsidTr="00382443">
        <w:trPr>
          <w:gridBefore w:val="3"/>
          <w:gridAfter w:val="1"/>
          <w:wBefore w:w="1134" w:type="dxa"/>
          <w:wAfter w:w="541" w:type="dxa"/>
          <w:trHeight w:val="1000"/>
          <w:tblCellSpacing w:w="5" w:type="nil"/>
        </w:trPr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«Инструкции по техническому обслуживанию вагонов в эксплуатации»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Утв. Советом по железнодорожному  транспорту Государств  участников  Содружества  Протокол от 21-22 мая 2009 г. № 50.</w:t>
            </w:r>
          </w:p>
        </w:tc>
      </w:tr>
      <w:tr w:rsidR="00382443" w:rsidRPr="003A24FC" w:rsidTr="00382443">
        <w:trPr>
          <w:gridBefore w:val="3"/>
          <w:gridAfter w:val="1"/>
          <w:wBefore w:w="1134" w:type="dxa"/>
          <w:wAfter w:w="541" w:type="dxa"/>
          <w:trHeight w:val="1000"/>
          <w:tblCellSpacing w:w="5" w:type="nil"/>
        </w:trPr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РД 32 ЦВ 052-2009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«Руководства по ремонту тележек грузовых вагонов с бесконтактными </w:t>
            </w:r>
            <w:proofErr w:type="spell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скользунами</w:t>
            </w:r>
            <w:proofErr w:type="spell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изменениями)»</w:t>
            </w:r>
            <w:proofErr w:type="gramEnd"/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cs="Times New Roman"/>
              </w:rPr>
            </w:pPr>
          </w:p>
        </w:tc>
      </w:tr>
      <w:tr w:rsidR="00382443" w:rsidRPr="003A24FC" w:rsidTr="00382443">
        <w:trPr>
          <w:gridBefore w:val="3"/>
          <w:gridAfter w:val="1"/>
          <w:wBefore w:w="1134" w:type="dxa"/>
          <w:wAfter w:w="541" w:type="dxa"/>
          <w:trHeight w:val="600"/>
          <w:tblCellSpacing w:w="5" w:type="nil"/>
        </w:trPr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№ 732-ЦВ-ЦЛ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«Общего руководства по ремонту тормозного оборудования вагонов»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Утв. Советом </w:t>
            </w:r>
            <w:proofErr w:type="gram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. транспорту государств-участников Содружества протокол от 18-19 мая 2010 г. № 54.</w:t>
            </w:r>
          </w:p>
        </w:tc>
      </w:tr>
      <w:tr w:rsidR="00382443" w:rsidRPr="003A24FC" w:rsidTr="00382443">
        <w:trPr>
          <w:gridBefore w:val="3"/>
          <w:gridAfter w:val="1"/>
          <w:wBefore w:w="1134" w:type="dxa"/>
          <w:wAfter w:w="541" w:type="dxa"/>
          <w:trHeight w:val="800"/>
          <w:tblCellSpacing w:w="5" w:type="nil"/>
        </w:trPr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«Руководящего документа по ремонту и техническому обслуживанию колесных пар с буксовыми узлами грузовых вагонов магистральных железных дорог колеи 1520 (1524мм)»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Утв. Советом </w:t>
            </w:r>
            <w:proofErr w:type="gram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. транспорту государств-участников Содружества протокол от 16-17 октября 2012 г. № 57.</w:t>
            </w:r>
          </w:p>
        </w:tc>
      </w:tr>
      <w:tr w:rsidR="00382443" w:rsidRPr="006E5B37" w:rsidTr="00382443">
        <w:trPr>
          <w:gridBefore w:val="3"/>
          <w:gridAfter w:val="1"/>
          <w:wBefore w:w="1134" w:type="dxa"/>
          <w:wAfter w:w="541" w:type="dxa"/>
          <w:trHeight w:val="1200"/>
          <w:tblCellSpacing w:w="5" w:type="nil"/>
        </w:trPr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«Инструкции по ремонту и обслуживанию </w:t>
            </w:r>
            <w:proofErr w:type="spell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автосцепного</w:t>
            </w:r>
            <w:proofErr w:type="spell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подвижного состава железных дорог»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Утв. Советом </w:t>
            </w:r>
            <w:proofErr w:type="gram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. транспорту государств-участников Содружества  протокол  от  20-21  октября 2010 г.  № 53.</w:t>
            </w:r>
          </w:p>
        </w:tc>
      </w:tr>
      <w:tr w:rsidR="00382443" w:rsidRPr="003A24FC" w:rsidTr="00FF77EC">
        <w:trPr>
          <w:gridBefore w:val="3"/>
          <w:gridAfter w:val="1"/>
          <w:wBefore w:w="1134" w:type="dxa"/>
          <w:wAfter w:w="541" w:type="dxa"/>
          <w:trHeight w:val="749"/>
          <w:tblCellSpacing w:w="5" w:type="nil"/>
        </w:trPr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РД 32 ЦВ 056-97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«Руководства по текущему </w:t>
            </w:r>
            <w:proofErr w:type="spellStart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>отцепочному</w:t>
            </w:r>
            <w:proofErr w:type="spellEnd"/>
            <w:r w:rsidRPr="008F3CB1">
              <w:rPr>
                <w:rFonts w:ascii="Times New Roman" w:hAnsi="Times New Roman" w:cs="Times New Roman"/>
                <w:sz w:val="24"/>
                <w:szCs w:val="24"/>
              </w:rPr>
              <w:t xml:space="preserve"> ремонту»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43" w:rsidRPr="003A24FC" w:rsidTr="00FF77EC">
        <w:trPr>
          <w:gridBefore w:val="3"/>
          <w:gridAfter w:val="1"/>
          <w:wBefore w:w="1134" w:type="dxa"/>
          <w:wAfter w:w="541" w:type="dxa"/>
          <w:trHeight w:val="973"/>
          <w:tblCellSpacing w:w="5" w:type="nil"/>
        </w:trPr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eastAsia="Times New Roman" w:hAnsi="Times New Roman" w:cs="Times New Roman"/>
                <w:sz w:val="24"/>
                <w:szCs w:val="24"/>
              </w:rPr>
              <w:t>ПОТ РЖД -4100612-ЦБ-016-2012</w:t>
            </w:r>
          </w:p>
        </w:tc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охране труда при техническом обслуживании и ремонте грузовых вагонов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 17 января 2013 г. №57р</w:t>
            </w:r>
          </w:p>
        </w:tc>
      </w:tr>
      <w:tr w:rsidR="00382443" w:rsidRPr="003A24FC" w:rsidTr="00382443">
        <w:trPr>
          <w:gridBefore w:val="3"/>
          <w:gridAfter w:val="1"/>
          <w:wBefore w:w="1134" w:type="dxa"/>
          <w:wAfter w:w="541" w:type="dxa"/>
          <w:trHeight w:val="800"/>
          <w:tblCellSpacing w:w="5" w:type="nil"/>
        </w:trPr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3CB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перевозке негабаритных и тяжеловесных грузов на железных дорогах государств – участников СНГ, Латвийской республики, Литовской республики, Эстонской республики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3" w:rsidRPr="008F3CB1" w:rsidRDefault="00382443" w:rsidP="0091749B">
            <w:pPr>
              <w:jc w:val="both"/>
              <w:rPr>
                <w:rFonts w:cs="Times New Roman"/>
              </w:rPr>
            </w:pPr>
            <w:proofErr w:type="gramStart"/>
            <w:r w:rsidRPr="008F3CB1">
              <w:rPr>
                <w:rFonts w:eastAsia="Times New Roman" w:cs="Times New Roman"/>
              </w:rPr>
              <w:t>Утверждена</w:t>
            </w:r>
            <w:proofErr w:type="gramEnd"/>
            <w:r w:rsidRPr="008F3CB1">
              <w:rPr>
                <w:rFonts w:eastAsia="Times New Roman" w:cs="Times New Roman"/>
              </w:rPr>
              <w:t xml:space="preserve"> на 30-м заседании Совета по железнодорожному транспорту государств - участников Содружества (протокол от19 октября 2001)</w:t>
            </w:r>
          </w:p>
          <w:p w:rsidR="00382443" w:rsidRPr="008F3CB1" w:rsidRDefault="00382443" w:rsidP="009174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76D" w:rsidRPr="00062F83" w:rsidRDefault="00E8776D" w:rsidP="00DF1C61">
            <w:pPr>
              <w:ind w:left="-567"/>
              <w:rPr>
                <w:szCs w:val="28"/>
              </w:rPr>
            </w:pPr>
          </w:p>
        </w:tc>
        <w:tc>
          <w:tcPr>
            <w:tcW w:w="9961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30D14" w:rsidRDefault="00A30D14" w:rsidP="00F62F39">
            <w:pPr>
              <w:rPr>
                <w:szCs w:val="28"/>
              </w:rPr>
            </w:pPr>
            <w:bookmarkStart w:id="0" w:name="_GoBack"/>
            <w:bookmarkEnd w:id="0"/>
          </w:p>
          <w:p w:rsidR="00A30D14" w:rsidRDefault="00A30D14" w:rsidP="00F62F39">
            <w:pPr>
              <w:rPr>
                <w:szCs w:val="28"/>
              </w:rPr>
            </w:pPr>
          </w:p>
          <w:p w:rsidR="00E8776D" w:rsidRPr="00062F83" w:rsidRDefault="00E8776D" w:rsidP="00DF1C61">
            <w:pPr>
              <w:jc w:val="center"/>
              <w:rPr>
                <w:szCs w:val="28"/>
              </w:rPr>
            </w:pPr>
            <w:r w:rsidRPr="00062F83">
              <w:rPr>
                <w:szCs w:val="28"/>
              </w:rPr>
              <w:t>ЛИСТ РЕГИСТРАЦИИ ИЗМЕНЕНИЙ</w:t>
            </w: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Изм.</w:t>
            </w:r>
          </w:p>
        </w:tc>
        <w:tc>
          <w:tcPr>
            <w:tcW w:w="41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Всего</w:t>
            </w:r>
          </w:p>
          <w:p w:rsidR="00E8776D" w:rsidRPr="00C6228F" w:rsidRDefault="00E8776D" w:rsidP="00DF1C61">
            <w:pPr>
              <w:jc w:val="center"/>
            </w:pPr>
            <w:r w:rsidRPr="00C6228F">
              <w:t>листов</w:t>
            </w:r>
          </w:p>
          <w:p w:rsidR="00E8776D" w:rsidRPr="00C6228F" w:rsidRDefault="00E8776D" w:rsidP="00DF1C61">
            <w:pPr>
              <w:jc w:val="center"/>
            </w:pPr>
            <w:r w:rsidRPr="00C6228F">
              <w:t>(страниц) в докум.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№</w:t>
            </w:r>
          </w:p>
          <w:p w:rsidR="00E8776D" w:rsidRPr="00C6228F" w:rsidRDefault="00E8776D" w:rsidP="00DF1C61">
            <w:pPr>
              <w:jc w:val="center"/>
            </w:pPr>
            <w:r w:rsidRPr="00C6228F">
              <w:t>Докум.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 xml:space="preserve">Входящий № </w:t>
            </w:r>
            <w:proofErr w:type="gramStart"/>
            <w:r w:rsidRPr="00C6228F">
              <w:t>сопроводительного</w:t>
            </w:r>
            <w:proofErr w:type="gramEnd"/>
            <w:r w:rsidRPr="00C6228F">
              <w:t xml:space="preserve"> </w:t>
            </w:r>
            <w:proofErr w:type="spellStart"/>
            <w:r w:rsidRPr="00C6228F">
              <w:t>докуи</w:t>
            </w:r>
            <w:proofErr w:type="spellEnd"/>
            <w:r w:rsidRPr="00C6228F">
              <w:t>. и дата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Подп.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Дата</w:t>
            </w: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proofErr w:type="spellStart"/>
            <w:r w:rsidRPr="00C6228F">
              <w:t>Изме</w:t>
            </w:r>
            <w:proofErr w:type="spellEnd"/>
            <w:r w:rsidRPr="00C6228F">
              <w:t>-</w:t>
            </w:r>
          </w:p>
          <w:p w:rsidR="00E8776D" w:rsidRPr="00C6228F" w:rsidRDefault="00E8776D" w:rsidP="00DF1C61">
            <w:pPr>
              <w:jc w:val="center"/>
            </w:pPr>
            <w:proofErr w:type="spellStart"/>
            <w:r w:rsidRPr="00C6228F">
              <w:t>ненных</w:t>
            </w:r>
            <w:proofErr w:type="spellEnd"/>
          </w:p>
        </w:tc>
        <w:tc>
          <w:tcPr>
            <w:tcW w:w="11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proofErr w:type="gramStart"/>
            <w:r w:rsidRPr="00C6228F">
              <w:t>Замененных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Новых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C6228F" w:rsidRDefault="00E8776D" w:rsidP="00DF1C61">
            <w:pPr>
              <w:jc w:val="center"/>
            </w:pPr>
            <w:r w:rsidRPr="00C6228F">
              <w:t>Аннулированных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062F83" w:rsidRDefault="00E8776D" w:rsidP="00DF1C61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062F83" w:rsidRDefault="00E8776D" w:rsidP="00DF1C6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062F83" w:rsidRDefault="00E8776D" w:rsidP="00DF1C61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776D" w:rsidRPr="00062F83" w:rsidRDefault="00E8776D" w:rsidP="00DF1C61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  <w:r w:rsidRPr="00062F83">
              <w:rPr>
                <w:sz w:val="20"/>
              </w:rPr>
              <w:t>Подпись и дата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  <w:r w:rsidRPr="00062F83">
              <w:rPr>
                <w:sz w:val="20"/>
              </w:rPr>
              <w:t xml:space="preserve">Инв. № </w:t>
            </w:r>
            <w:proofErr w:type="spellStart"/>
            <w:r w:rsidRPr="00062F83">
              <w:rPr>
                <w:sz w:val="20"/>
              </w:rPr>
              <w:t>дубл</w:t>
            </w:r>
            <w:proofErr w:type="spellEnd"/>
            <w:r w:rsidRPr="00062F83">
              <w:rPr>
                <w:sz w:val="20"/>
              </w:rPr>
              <w:t>.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  <w:proofErr w:type="spellStart"/>
            <w:r w:rsidRPr="00062F83">
              <w:rPr>
                <w:sz w:val="20"/>
              </w:rPr>
              <w:t>Взам</w:t>
            </w:r>
            <w:proofErr w:type="spellEnd"/>
            <w:r w:rsidRPr="00062F83">
              <w:rPr>
                <w:sz w:val="20"/>
              </w:rPr>
              <w:t>. Инв. №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  <w:r w:rsidRPr="00062F83">
              <w:rPr>
                <w:sz w:val="20"/>
              </w:rPr>
              <w:t>Подпись и дата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E8776D" w:rsidRPr="00062F83" w:rsidRDefault="00E8776D" w:rsidP="00DF1C61">
            <w:pPr>
              <w:ind w:left="113"/>
              <w:jc w:val="center"/>
              <w:rPr>
                <w:sz w:val="20"/>
              </w:rPr>
            </w:pPr>
            <w:r w:rsidRPr="00062F83">
              <w:rPr>
                <w:sz w:val="20"/>
              </w:rPr>
              <w:t xml:space="preserve">Инв.№ </w:t>
            </w:r>
            <w:proofErr w:type="spellStart"/>
            <w:r w:rsidRPr="00062F83">
              <w:rPr>
                <w:sz w:val="20"/>
              </w:rPr>
              <w:t>подп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482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jc w:val="center"/>
              <w:rPr>
                <w:szCs w:val="28"/>
              </w:rPr>
            </w:pPr>
            <w:r w:rsidRPr="00062F83">
              <w:rPr>
                <w:szCs w:val="28"/>
              </w:rPr>
              <w:t>Лист</w:t>
            </w:r>
          </w:p>
          <w:p w:rsidR="00E8776D" w:rsidRPr="00062F83" w:rsidRDefault="00E8776D" w:rsidP="00DF1C61">
            <w:pPr>
              <w:jc w:val="center"/>
            </w:pPr>
          </w:p>
          <w:p w:rsidR="00E8776D" w:rsidRPr="00062F83" w:rsidRDefault="00E8776D" w:rsidP="00DF1C61">
            <w:pPr>
              <w:jc w:val="center"/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/>
        </w:tc>
        <w:tc>
          <w:tcPr>
            <w:tcW w:w="482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  <w:tr w:rsidR="00E8776D" w:rsidRPr="00062F83" w:rsidTr="0038244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7F3339" w:rsidRDefault="00E8776D" w:rsidP="00DF1C61">
            <w:pPr>
              <w:rPr>
                <w:sz w:val="22"/>
                <w:szCs w:val="22"/>
              </w:rPr>
            </w:pPr>
            <w:proofErr w:type="spellStart"/>
            <w:r w:rsidRPr="007F3339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7F3339" w:rsidRDefault="00E8776D" w:rsidP="00DF1C61">
            <w:pPr>
              <w:rPr>
                <w:sz w:val="22"/>
                <w:szCs w:val="22"/>
              </w:rPr>
            </w:pPr>
            <w:r w:rsidRPr="007F3339">
              <w:rPr>
                <w:sz w:val="22"/>
                <w:szCs w:val="22"/>
              </w:rPr>
              <w:t>Лист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7F3339" w:rsidRDefault="00E8776D" w:rsidP="00DF1C61">
            <w:pPr>
              <w:rPr>
                <w:sz w:val="22"/>
                <w:szCs w:val="22"/>
              </w:rPr>
            </w:pPr>
            <w:r w:rsidRPr="007F3339">
              <w:rPr>
                <w:sz w:val="22"/>
                <w:szCs w:val="22"/>
              </w:rPr>
              <w:t>№ докум.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7F3339" w:rsidRDefault="00E8776D" w:rsidP="00DF1C61">
            <w:pPr>
              <w:rPr>
                <w:sz w:val="22"/>
                <w:szCs w:val="22"/>
              </w:rPr>
            </w:pPr>
            <w:r w:rsidRPr="007F3339">
              <w:rPr>
                <w:sz w:val="22"/>
                <w:szCs w:val="22"/>
              </w:rPr>
              <w:t>Подп.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7F3339" w:rsidRDefault="00E8776D" w:rsidP="00DF1C61">
            <w:pPr>
              <w:rPr>
                <w:sz w:val="22"/>
                <w:szCs w:val="22"/>
              </w:rPr>
            </w:pPr>
            <w:r w:rsidRPr="007F3339">
              <w:rPr>
                <w:sz w:val="22"/>
                <w:szCs w:val="22"/>
              </w:rPr>
              <w:t>Дата</w:t>
            </w:r>
          </w:p>
        </w:tc>
        <w:tc>
          <w:tcPr>
            <w:tcW w:w="482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776D" w:rsidRPr="00062F83" w:rsidRDefault="00E8776D" w:rsidP="00DF1C61">
            <w:pPr>
              <w:rPr>
                <w:szCs w:val="28"/>
              </w:rPr>
            </w:pPr>
          </w:p>
        </w:tc>
      </w:tr>
    </w:tbl>
    <w:p w:rsidR="00E8776D" w:rsidRPr="005963C3" w:rsidRDefault="00E8776D" w:rsidP="00014EFB">
      <w:pPr>
        <w:jc w:val="both"/>
        <w:rPr>
          <w:sz w:val="28"/>
          <w:szCs w:val="28"/>
        </w:rPr>
      </w:pPr>
    </w:p>
    <w:sectPr w:rsidR="00E8776D" w:rsidRPr="005963C3" w:rsidSect="005963C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1A" w:rsidRDefault="00B75B1A" w:rsidP="005963C3">
      <w:r>
        <w:separator/>
      </w:r>
    </w:p>
  </w:endnote>
  <w:endnote w:type="continuationSeparator" w:id="0">
    <w:p w:rsidR="00B75B1A" w:rsidRDefault="00B75B1A" w:rsidP="0059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838701"/>
      <w:docPartObj>
        <w:docPartGallery w:val="Page Numbers (Bottom of Page)"/>
        <w:docPartUnique/>
      </w:docPartObj>
    </w:sdtPr>
    <w:sdtEndPr/>
    <w:sdtContent>
      <w:p w:rsidR="00AB3A0E" w:rsidRDefault="00AB3A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83">
          <w:rPr>
            <w:noProof/>
          </w:rPr>
          <w:t>10</w:t>
        </w:r>
        <w:r>
          <w:fldChar w:fldCharType="end"/>
        </w:r>
      </w:p>
    </w:sdtContent>
  </w:sdt>
  <w:p w:rsidR="00AB3A0E" w:rsidRDefault="00AB3A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951110"/>
      <w:docPartObj>
        <w:docPartGallery w:val="Page Numbers (Bottom of Page)"/>
        <w:docPartUnique/>
      </w:docPartObj>
    </w:sdtPr>
    <w:sdtEndPr/>
    <w:sdtContent>
      <w:p w:rsidR="00AB3A0E" w:rsidRDefault="00AB3A0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583">
          <w:rPr>
            <w:noProof/>
          </w:rPr>
          <w:t>9</w:t>
        </w:r>
        <w:r>
          <w:fldChar w:fldCharType="end"/>
        </w:r>
      </w:p>
    </w:sdtContent>
  </w:sdt>
  <w:p w:rsidR="00AB3A0E" w:rsidRDefault="00AB3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1A" w:rsidRDefault="00B75B1A" w:rsidP="005963C3">
      <w:r>
        <w:separator/>
      </w:r>
    </w:p>
  </w:footnote>
  <w:footnote w:type="continuationSeparator" w:id="0">
    <w:p w:rsidR="00B75B1A" w:rsidRDefault="00B75B1A" w:rsidP="0059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4F" w:rsidRPr="005963C3" w:rsidRDefault="00AB3A0E" w:rsidP="00A5444F">
    <w:pPr>
      <w:jc w:val="center"/>
      <w:rPr>
        <w:b/>
        <w:sz w:val="28"/>
        <w:szCs w:val="28"/>
      </w:rPr>
    </w:pPr>
    <w:r>
      <w:ptab w:relativeTo="margin" w:alignment="center" w:leader="none"/>
    </w:r>
    <w:r>
      <w:ptab w:relativeTo="margin" w:alignment="right" w:leader="none"/>
    </w:r>
    <w:r w:rsidR="00A5444F" w:rsidRPr="00A5444F">
      <w:rPr>
        <w:sz w:val="28"/>
        <w:szCs w:val="28"/>
      </w:rPr>
      <w:t>№</w:t>
    </w:r>
    <w:r w:rsidR="00D65D14">
      <w:rPr>
        <w:sz w:val="28"/>
        <w:szCs w:val="28"/>
      </w:rPr>
      <w:t xml:space="preserve"> 767</w:t>
    </w:r>
    <w:r w:rsidR="00A5444F" w:rsidRPr="00A5444F">
      <w:rPr>
        <w:sz w:val="28"/>
        <w:szCs w:val="28"/>
      </w:rPr>
      <w:t>- 2014 ПКБ ЦВ</w:t>
    </w:r>
  </w:p>
  <w:p w:rsidR="00AB3A0E" w:rsidRDefault="00AB3A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4F" w:rsidRPr="00A5444F" w:rsidRDefault="00A5444F" w:rsidP="00A5444F">
    <w:pPr>
      <w:rPr>
        <w:sz w:val="28"/>
        <w:szCs w:val="28"/>
      </w:rPr>
    </w:pPr>
    <w:r w:rsidRPr="00A5444F">
      <w:rPr>
        <w:sz w:val="28"/>
        <w:szCs w:val="28"/>
      </w:rPr>
      <w:t xml:space="preserve">№ </w:t>
    </w:r>
    <w:r w:rsidR="00D65D14">
      <w:rPr>
        <w:sz w:val="28"/>
        <w:szCs w:val="28"/>
      </w:rPr>
      <w:t>767</w:t>
    </w:r>
    <w:r w:rsidRPr="00A5444F">
      <w:rPr>
        <w:sz w:val="28"/>
        <w:szCs w:val="28"/>
      </w:rPr>
      <w:t xml:space="preserve"> - 2014 ПКБ ЦВ</w:t>
    </w:r>
  </w:p>
  <w:p w:rsidR="00A5444F" w:rsidRDefault="00A544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ABB"/>
    <w:multiLevelType w:val="hybridMultilevel"/>
    <w:tmpl w:val="A154904E"/>
    <w:lvl w:ilvl="0" w:tplc="FE72E45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C3"/>
    <w:rsid w:val="00014EFB"/>
    <w:rsid w:val="000B0294"/>
    <w:rsid w:val="000E6E92"/>
    <w:rsid w:val="001222EF"/>
    <w:rsid w:val="001366DF"/>
    <w:rsid w:val="00160C58"/>
    <w:rsid w:val="00166814"/>
    <w:rsid w:val="001C56F7"/>
    <w:rsid w:val="001C7570"/>
    <w:rsid w:val="001D02C6"/>
    <w:rsid w:val="001D562F"/>
    <w:rsid w:val="001E0EC1"/>
    <w:rsid w:val="001F7363"/>
    <w:rsid w:val="002556AF"/>
    <w:rsid w:val="00264F9A"/>
    <w:rsid w:val="00292F1E"/>
    <w:rsid w:val="00355E5D"/>
    <w:rsid w:val="003639E3"/>
    <w:rsid w:val="00382443"/>
    <w:rsid w:val="00385CBE"/>
    <w:rsid w:val="003A08E7"/>
    <w:rsid w:val="00464B62"/>
    <w:rsid w:val="00483583"/>
    <w:rsid w:val="004922E7"/>
    <w:rsid w:val="00493789"/>
    <w:rsid w:val="00547FB7"/>
    <w:rsid w:val="005963C3"/>
    <w:rsid w:val="005D34FD"/>
    <w:rsid w:val="00607333"/>
    <w:rsid w:val="006327B1"/>
    <w:rsid w:val="00645DCC"/>
    <w:rsid w:val="00657D25"/>
    <w:rsid w:val="006B35CD"/>
    <w:rsid w:val="006C2E8B"/>
    <w:rsid w:val="006D1B14"/>
    <w:rsid w:val="00754C65"/>
    <w:rsid w:val="00774D44"/>
    <w:rsid w:val="007952D8"/>
    <w:rsid w:val="00797F60"/>
    <w:rsid w:val="0083136A"/>
    <w:rsid w:val="00840CA6"/>
    <w:rsid w:val="008546FB"/>
    <w:rsid w:val="00866109"/>
    <w:rsid w:val="008F641F"/>
    <w:rsid w:val="00910495"/>
    <w:rsid w:val="00982DA9"/>
    <w:rsid w:val="00982DF9"/>
    <w:rsid w:val="009C6E9A"/>
    <w:rsid w:val="009F5A96"/>
    <w:rsid w:val="00A30D14"/>
    <w:rsid w:val="00A5444F"/>
    <w:rsid w:val="00A767ED"/>
    <w:rsid w:val="00AB3A0E"/>
    <w:rsid w:val="00B430C4"/>
    <w:rsid w:val="00B75B1A"/>
    <w:rsid w:val="00BA4B01"/>
    <w:rsid w:val="00BB60A1"/>
    <w:rsid w:val="00C57621"/>
    <w:rsid w:val="00C9150B"/>
    <w:rsid w:val="00C953BE"/>
    <w:rsid w:val="00D40FB6"/>
    <w:rsid w:val="00D65D14"/>
    <w:rsid w:val="00D87E1F"/>
    <w:rsid w:val="00D908DB"/>
    <w:rsid w:val="00DF1C61"/>
    <w:rsid w:val="00E4425D"/>
    <w:rsid w:val="00E5499D"/>
    <w:rsid w:val="00E72EAF"/>
    <w:rsid w:val="00E73A9D"/>
    <w:rsid w:val="00E8776D"/>
    <w:rsid w:val="00E9728F"/>
    <w:rsid w:val="00ED4059"/>
    <w:rsid w:val="00F23AAD"/>
    <w:rsid w:val="00F52A7B"/>
    <w:rsid w:val="00F62F39"/>
    <w:rsid w:val="00FA756F"/>
    <w:rsid w:val="00FA7B82"/>
    <w:rsid w:val="00FC1C45"/>
    <w:rsid w:val="00FF5FDB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A0E"/>
    <w:pPr>
      <w:keepNext/>
      <w:spacing w:line="360" w:lineRule="auto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AB3A0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B3A0E"/>
    <w:pPr>
      <w:keepNext/>
      <w:outlineLvl w:val="2"/>
    </w:pPr>
    <w:rPr>
      <w:rFonts w:eastAsia="Times New Roman" w:cs="Times New Roman"/>
      <w:b/>
      <w:bCs/>
      <w:sz w:val="18"/>
      <w:szCs w:val="20"/>
    </w:rPr>
  </w:style>
  <w:style w:type="paragraph" w:styleId="4">
    <w:name w:val="heading 4"/>
    <w:basedOn w:val="a"/>
    <w:next w:val="a"/>
    <w:link w:val="40"/>
    <w:qFormat/>
    <w:rsid w:val="00AB3A0E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AB3A0E"/>
    <w:pPr>
      <w:keepNext/>
      <w:ind w:left="113" w:right="113"/>
      <w:jc w:val="right"/>
      <w:outlineLvl w:val="4"/>
    </w:pPr>
    <w:rPr>
      <w:rFonts w:eastAsia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AB3A0E"/>
    <w:pPr>
      <w:keepNext/>
      <w:ind w:left="113" w:right="113"/>
      <w:jc w:val="center"/>
      <w:outlineLvl w:val="5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AB3A0E"/>
    <w:pPr>
      <w:keepNext/>
      <w:outlineLvl w:val="6"/>
    </w:pPr>
    <w:rPr>
      <w:rFonts w:eastAsia="Times New Roman" w:cs="Times New Roman"/>
      <w:sz w:val="28"/>
      <w:u w:val="single"/>
    </w:rPr>
  </w:style>
  <w:style w:type="paragraph" w:styleId="8">
    <w:name w:val="heading 8"/>
    <w:basedOn w:val="a"/>
    <w:next w:val="a"/>
    <w:link w:val="80"/>
    <w:qFormat/>
    <w:rsid w:val="00AB3A0E"/>
    <w:pPr>
      <w:keepNext/>
      <w:shd w:val="clear" w:color="auto" w:fill="FFFFFF"/>
      <w:spacing w:before="5" w:line="360" w:lineRule="auto"/>
      <w:ind w:right="19" w:firstLine="708"/>
      <w:outlineLvl w:val="7"/>
    </w:pPr>
    <w:rPr>
      <w:rFonts w:eastAsia="Times New Roman" w:cs="Times New Roman"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AB3A0E"/>
    <w:pPr>
      <w:keepNext/>
      <w:shd w:val="clear" w:color="auto" w:fill="FFFFFF"/>
      <w:tabs>
        <w:tab w:val="num" w:pos="0"/>
      </w:tabs>
      <w:spacing w:line="360" w:lineRule="auto"/>
      <w:ind w:right="-5"/>
      <w:outlineLvl w:val="8"/>
    </w:pPr>
    <w:rPr>
      <w:rFonts w:eastAsia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96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3C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96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3C3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96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C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55E5D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91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6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3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A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0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A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3A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3A0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B3A0E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B3A0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3A0E"/>
  </w:style>
  <w:style w:type="paragraph" w:customStyle="1" w:styleId="ad">
    <w:name w:val="Форматка"/>
    <w:basedOn w:val="a"/>
    <w:rsid w:val="00AB3A0E"/>
    <w:pPr>
      <w:spacing w:before="120"/>
      <w:ind w:left="284" w:right="284" w:firstLine="720"/>
    </w:pPr>
    <w:rPr>
      <w:rFonts w:eastAsia="Times New Roman" w:cs="Times New Roman"/>
      <w:szCs w:val="20"/>
    </w:rPr>
  </w:style>
  <w:style w:type="paragraph" w:styleId="ae">
    <w:name w:val="Block Text"/>
    <w:basedOn w:val="a"/>
    <w:rsid w:val="00AB3A0E"/>
    <w:pPr>
      <w:spacing w:before="480" w:line="260" w:lineRule="auto"/>
      <w:ind w:left="284" w:right="284" w:firstLine="851"/>
      <w:jc w:val="both"/>
    </w:pPr>
    <w:rPr>
      <w:rFonts w:eastAsia="Times New Roman" w:cs="Times New Roman"/>
      <w:kern w:val="28"/>
      <w:sz w:val="28"/>
      <w:szCs w:val="20"/>
    </w:rPr>
  </w:style>
  <w:style w:type="paragraph" w:styleId="af">
    <w:name w:val="Body Text"/>
    <w:basedOn w:val="a"/>
    <w:link w:val="af0"/>
    <w:rsid w:val="00AB3A0E"/>
    <w:pPr>
      <w:spacing w:line="360" w:lineRule="auto"/>
      <w:jc w:val="both"/>
    </w:pPr>
    <w:rPr>
      <w:rFonts w:eastAsia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B3A0E"/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AB3A0E"/>
    <w:pPr>
      <w:ind w:left="360"/>
      <w:jc w:val="center"/>
    </w:pPr>
    <w:rPr>
      <w:rFonts w:eastAsia="Times New Roman" w:cs="Times New Roman"/>
      <w:b/>
      <w:bCs/>
      <w:sz w:val="28"/>
      <w:u w:val="single"/>
    </w:rPr>
  </w:style>
  <w:style w:type="character" w:customStyle="1" w:styleId="af2">
    <w:name w:val="Основной текст с отступом Знак"/>
    <w:basedOn w:val="a0"/>
    <w:link w:val="af1"/>
    <w:rsid w:val="00AB3A0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AB3A0E"/>
    <w:pPr>
      <w:jc w:val="both"/>
    </w:pPr>
    <w:rPr>
      <w:rFonts w:eastAsia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AB3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AB3A0E"/>
    <w:pPr>
      <w:spacing w:line="360" w:lineRule="auto"/>
      <w:ind w:firstLine="709"/>
      <w:jc w:val="both"/>
    </w:pPr>
    <w:rPr>
      <w:rFonts w:eastAsia="Times New Roman" w:cs="Times New Roman"/>
      <w:sz w:val="28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AB3A0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AB3A0E"/>
    <w:pPr>
      <w:widowControl w:val="0"/>
      <w:autoSpaceDE w:val="0"/>
      <w:autoSpaceDN w:val="0"/>
      <w:adjustRightInd w:val="0"/>
      <w:spacing w:after="0" w:line="240" w:lineRule="auto"/>
      <w:ind w:left="2440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35">
    <w:name w:val="toc 3"/>
    <w:basedOn w:val="a"/>
    <w:next w:val="a"/>
    <w:autoRedefine/>
    <w:semiHidden/>
    <w:rsid w:val="00AB3A0E"/>
    <w:pPr>
      <w:tabs>
        <w:tab w:val="right" w:leader="dot" w:pos="9356"/>
      </w:tabs>
      <w:spacing w:before="240"/>
      <w:ind w:left="851" w:right="1701"/>
    </w:pPr>
    <w:rPr>
      <w:rFonts w:eastAsia="Times New Roman" w:cs="Times New Roman"/>
      <w:kern w:val="28"/>
      <w:szCs w:val="20"/>
    </w:rPr>
  </w:style>
  <w:style w:type="paragraph" w:customStyle="1" w:styleId="af3">
    <w:name w:val="САПР"/>
    <w:basedOn w:val="a"/>
    <w:rsid w:val="00AB3A0E"/>
    <w:pPr>
      <w:spacing w:line="240" w:lineRule="atLeast"/>
      <w:ind w:right="284"/>
    </w:pPr>
    <w:rPr>
      <w:rFonts w:eastAsia="Times New Roman" w:cs="Times New Roman"/>
      <w:szCs w:val="20"/>
    </w:rPr>
  </w:style>
  <w:style w:type="paragraph" w:styleId="23">
    <w:name w:val="Body Text Indent 2"/>
    <w:basedOn w:val="a"/>
    <w:link w:val="24"/>
    <w:rsid w:val="00AB3A0E"/>
    <w:pPr>
      <w:spacing w:line="360" w:lineRule="auto"/>
      <w:ind w:left="540" w:firstLine="708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AB3A0E"/>
    <w:pPr>
      <w:jc w:val="center"/>
    </w:pPr>
    <w:rPr>
      <w:rFonts w:eastAsia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AB3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AB3A0E"/>
    <w:pPr>
      <w:jc w:val="both"/>
    </w:pPr>
    <w:rPr>
      <w:rFonts w:eastAsia="Times New Roman" w:cs="Times New Roman"/>
      <w:bCs/>
      <w:sz w:val="28"/>
      <w:szCs w:val="20"/>
    </w:rPr>
  </w:style>
  <w:style w:type="character" w:styleId="af7">
    <w:name w:val="page number"/>
    <w:basedOn w:val="a0"/>
    <w:rsid w:val="00AB3A0E"/>
  </w:style>
  <w:style w:type="table" w:customStyle="1" w:styleId="25">
    <w:name w:val="Сетка таблицы2"/>
    <w:basedOn w:val="a1"/>
    <w:next w:val="ab"/>
    <w:rsid w:val="00AB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Мой текст"/>
    <w:basedOn w:val="33"/>
    <w:link w:val="af9"/>
    <w:rsid w:val="00AB3A0E"/>
    <w:pPr>
      <w:ind w:firstLine="567"/>
    </w:pPr>
    <w:rPr>
      <w:szCs w:val="16"/>
      <w:lang w:eastAsia="ru-RU"/>
    </w:rPr>
  </w:style>
  <w:style w:type="character" w:customStyle="1" w:styleId="af9">
    <w:name w:val="Мой текст Знак"/>
    <w:basedOn w:val="a0"/>
    <w:link w:val="af8"/>
    <w:rsid w:val="00AB3A0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Cell">
    <w:name w:val="ConsPlusCell"/>
    <w:uiPriority w:val="99"/>
    <w:rsid w:val="003824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A0E"/>
    <w:pPr>
      <w:keepNext/>
      <w:spacing w:line="360" w:lineRule="auto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AB3A0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B3A0E"/>
    <w:pPr>
      <w:keepNext/>
      <w:outlineLvl w:val="2"/>
    </w:pPr>
    <w:rPr>
      <w:rFonts w:eastAsia="Times New Roman" w:cs="Times New Roman"/>
      <w:b/>
      <w:bCs/>
      <w:sz w:val="18"/>
      <w:szCs w:val="20"/>
    </w:rPr>
  </w:style>
  <w:style w:type="paragraph" w:styleId="4">
    <w:name w:val="heading 4"/>
    <w:basedOn w:val="a"/>
    <w:next w:val="a"/>
    <w:link w:val="40"/>
    <w:qFormat/>
    <w:rsid w:val="00AB3A0E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AB3A0E"/>
    <w:pPr>
      <w:keepNext/>
      <w:ind w:left="113" w:right="113"/>
      <w:jc w:val="right"/>
      <w:outlineLvl w:val="4"/>
    </w:pPr>
    <w:rPr>
      <w:rFonts w:eastAsia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AB3A0E"/>
    <w:pPr>
      <w:keepNext/>
      <w:ind w:left="113" w:right="113"/>
      <w:jc w:val="center"/>
      <w:outlineLvl w:val="5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AB3A0E"/>
    <w:pPr>
      <w:keepNext/>
      <w:outlineLvl w:val="6"/>
    </w:pPr>
    <w:rPr>
      <w:rFonts w:eastAsia="Times New Roman" w:cs="Times New Roman"/>
      <w:sz w:val="28"/>
      <w:u w:val="single"/>
    </w:rPr>
  </w:style>
  <w:style w:type="paragraph" w:styleId="8">
    <w:name w:val="heading 8"/>
    <w:basedOn w:val="a"/>
    <w:next w:val="a"/>
    <w:link w:val="80"/>
    <w:qFormat/>
    <w:rsid w:val="00AB3A0E"/>
    <w:pPr>
      <w:keepNext/>
      <w:shd w:val="clear" w:color="auto" w:fill="FFFFFF"/>
      <w:spacing w:before="5" w:line="360" w:lineRule="auto"/>
      <w:ind w:right="19" w:firstLine="708"/>
      <w:outlineLvl w:val="7"/>
    </w:pPr>
    <w:rPr>
      <w:rFonts w:eastAsia="Times New Roman" w:cs="Times New Roman"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AB3A0E"/>
    <w:pPr>
      <w:keepNext/>
      <w:shd w:val="clear" w:color="auto" w:fill="FFFFFF"/>
      <w:tabs>
        <w:tab w:val="num" w:pos="0"/>
      </w:tabs>
      <w:spacing w:line="360" w:lineRule="auto"/>
      <w:ind w:right="-5"/>
      <w:outlineLvl w:val="8"/>
    </w:pPr>
    <w:rPr>
      <w:rFonts w:eastAsia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96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3C3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96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3C3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963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C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9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55E5D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91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63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3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A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0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A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3A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3A0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B3A0E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AB3A0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3A0E"/>
  </w:style>
  <w:style w:type="paragraph" w:customStyle="1" w:styleId="ad">
    <w:name w:val="Форматка"/>
    <w:basedOn w:val="a"/>
    <w:rsid w:val="00AB3A0E"/>
    <w:pPr>
      <w:spacing w:before="120"/>
      <w:ind w:left="284" w:right="284" w:firstLine="720"/>
    </w:pPr>
    <w:rPr>
      <w:rFonts w:eastAsia="Times New Roman" w:cs="Times New Roman"/>
      <w:szCs w:val="20"/>
    </w:rPr>
  </w:style>
  <w:style w:type="paragraph" w:styleId="ae">
    <w:name w:val="Block Text"/>
    <w:basedOn w:val="a"/>
    <w:rsid w:val="00AB3A0E"/>
    <w:pPr>
      <w:spacing w:before="480" w:line="260" w:lineRule="auto"/>
      <w:ind w:left="284" w:right="284" w:firstLine="851"/>
      <w:jc w:val="both"/>
    </w:pPr>
    <w:rPr>
      <w:rFonts w:eastAsia="Times New Roman" w:cs="Times New Roman"/>
      <w:kern w:val="28"/>
      <w:sz w:val="28"/>
      <w:szCs w:val="20"/>
    </w:rPr>
  </w:style>
  <w:style w:type="paragraph" w:styleId="af">
    <w:name w:val="Body Text"/>
    <w:basedOn w:val="a"/>
    <w:link w:val="af0"/>
    <w:rsid w:val="00AB3A0E"/>
    <w:pPr>
      <w:spacing w:line="360" w:lineRule="auto"/>
      <w:jc w:val="both"/>
    </w:pPr>
    <w:rPr>
      <w:rFonts w:eastAsia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B3A0E"/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AB3A0E"/>
    <w:pPr>
      <w:ind w:left="360"/>
      <w:jc w:val="center"/>
    </w:pPr>
    <w:rPr>
      <w:rFonts w:eastAsia="Times New Roman" w:cs="Times New Roman"/>
      <w:b/>
      <w:bCs/>
      <w:sz w:val="28"/>
      <w:u w:val="single"/>
    </w:rPr>
  </w:style>
  <w:style w:type="character" w:customStyle="1" w:styleId="af2">
    <w:name w:val="Основной текст с отступом Знак"/>
    <w:basedOn w:val="a0"/>
    <w:link w:val="af1"/>
    <w:rsid w:val="00AB3A0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AB3A0E"/>
    <w:pPr>
      <w:jc w:val="both"/>
    </w:pPr>
    <w:rPr>
      <w:rFonts w:eastAsia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AB3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AB3A0E"/>
    <w:pPr>
      <w:spacing w:line="360" w:lineRule="auto"/>
      <w:ind w:firstLine="709"/>
      <w:jc w:val="both"/>
    </w:pPr>
    <w:rPr>
      <w:rFonts w:eastAsia="Times New Roman" w:cs="Times New Roman"/>
      <w:sz w:val="28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AB3A0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AB3A0E"/>
    <w:pPr>
      <w:widowControl w:val="0"/>
      <w:autoSpaceDE w:val="0"/>
      <w:autoSpaceDN w:val="0"/>
      <w:adjustRightInd w:val="0"/>
      <w:spacing w:after="0" w:line="240" w:lineRule="auto"/>
      <w:ind w:left="2440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35">
    <w:name w:val="toc 3"/>
    <w:basedOn w:val="a"/>
    <w:next w:val="a"/>
    <w:autoRedefine/>
    <w:semiHidden/>
    <w:rsid w:val="00AB3A0E"/>
    <w:pPr>
      <w:tabs>
        <w:tab w:val="right" w:leader="dot" w:pos="9356"/>
      </w:tabs>
      <w:spacing w:before="240"/>
      <w:ind w:left="851" w:right="1701"/>
    </w:pPr>
    <w:rPr>
      <w:rFonts w:eastAsia="Times New Roman" w:cs="Times New Roman"/>
      <w:kern w:val="28"/>
      <w:szCs w:val="20"/>
    </w:rPr>
  </w:style>
  <w:style w:type="paragraph" w:customStyle="1" w:styleId="af3">
    <w:name w:val="САПР"/>
    <w:basedOn w:val="a"/>
    <w:rsid w:val="00AB3A0E"/>
    <w:pPr>
      <w:spacing w:line="240" w:lineRule="atLeast"/>
      <w:ind w:right="284"/>
    </w:pPr>
    <w:rPr>
      <w:rFonts w:eastAsia="Times New Roman" w:cs="Times New Roman"/>
      <w:szCs w:val="20"/>
    </w:rPr>
  </w:style>
  <w:style w:type="paragraph" w:styleId="23">
    <w:name w:val="Body Text Indent 2"/>
    <w:basedOn w:val="a"/>
    <w:link w:val="24"/>
    <w:rsid w:val="00AB3A0E"/>
    <w:pPr>
      <w:spacing w:line="360" w:lineRule="auto"/>
      <w:ind w:left="540" w:firstLine="708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B3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AB3A0E"/>
    <w:pPr>
      <w:jc w:val="center"/>
    </w:pPr>
    <w:rPr>
      <w:rFonts w:eastAsia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AB3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AB3A0E"/>
    <w:pPr>
      <w:jc w:val="both"/>
    </w:pPr>
    <w:rPr>
      <w:rFonts w:eastAsia="Times New Roman" w:cs="Times New Roman"/>
      <w:bCs/>
      <w:sz w:val="28"/>
      <w:szCs w:val="20"/>
    </w:rPr>
  </w:style>
  <w:style w:type="character" w:styleId="af7">
    <w:name w:val="page number"/>
    <w:basedOn w:val="a0"/>
    <w:rsid w:val="00AB3A0E"/>
  </w:style>
  <w:style w:type="table" w:customStyle="1" w:styleId="25">
    <w:name w:val="Сетка таблицы2"/>
    <w:basedOn w:val="a1"/>
    <w:next w:val="ab"/>
    <w:rsid w:val="00AB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Мой текст"/>
    <w:basedOn w:val="33"/>
    <w:link w:val="af9"/>
    <w:rsid w:val="00AB3A0E"/>
    <w:pPr>
      <w:ind w:firstLine="567"/>
    </w:pPr>
    <w:rPr>
      <w:szCs w:val="16"/>
      <w:lang w:eastAsia="ru-RU"/>
    </w:rPr>
  </w:style>
  <w:style w:type="character" w:customStyle="1" w:styleId="af9">
    <w:name w:val="Мой текст Знак"/>
    <w:basedOn w:val="a0"/>
    <w:link w:val="af8"/>
    <w:rsid w:val="00AB3A0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Cell">
    <w:name w:val="ConsPlusCell"/>
    <w:uiPriority w:val="99"/>
    <w:rsid w:val="003824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14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Vanya</cp:lastModifiedBy>
  <cp:revision>24</cp:revision>
  <cp:lastPrinted>2014-02-17T12:45:00Z</cp:lastPrinted>
  <dcterms:created xsi:type="dcterms:W3CDTF">2014-02-13T12:25:00Z</dcterms:created>
  <dcterms:modified xsi:type="dcterms:W3CDTF">2014-04-10T12:54:00Z</dcterms:modified>
</cp:coreProperties>
</file>